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4E" w:rsidRPr="00DD584E" w:rsidRDefault="00DD584E" w:rsidP="00DD584E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DD584E">
        <w:rPr>
          <w:b/>
          <w:sz w:val="28"/>
          <w:szCs w:val="28"/>
        </w:rPr>
        <w:t xml:space="preserve">В «Горном» прошел </w:t>
      </w:r>
      <w:r w:rsidRPr="00DD584E">
        <w:rPr>
          <w:b/>
          <w:sz w:val="28"/>
          <w:szCs w:val="28"/>
          <w:lang w:val="en-US"/>
        </w:rPr>
        <w:t>VII</w:t>
      </w:r>
      <w:r w:rsidRPr="00DD584E">
        <w:rPr>
          <w:b/>
          <w:sz w:val="28"/>
          <w:szCs w:val="28"/>
        </w:rPr>
        <w:t xml:space="preserve"> Конгресс «Профессиональное образование, наука, инновации в ХХ</w:t>
      </w:r>
      <w:proofErr w:type="gramStart"/>
      <w:r w:rsidRPr="00DD584E">
        <w:rPr>
          <w:b/>
          <w:sz w:val="28"/>
          <w:szCs w:val="28"/>
        </w:rPr>
        <w:t>I</w:t>
      </w:r>
      <w:proofErr w:type="gramEnd"/>
      <w:r w:rsidRPr="00DD584E">
        <w:rPr>
          <w:b/>
          <w:sz w:val="28"/>
          <w:szCs w:val="28"/>
        </w:rPr>
        <w:t xml:space="preserve"> веке»</w:t>
      </w:r>
    </w:p>
    <w:p w:rsidR="003065D3" w:rsidRPr="00DD584E" w:rsidRDefault="003065D3" w:rsidP="00DD584E">
      <w:pPr>
        <w:spacing w:line="360" w:lineRule="auto"/>
        <w:jc w:val="both"/>
        <w:rPr>
          <w:b/>
          <w:sz w:val="32"/>
          <w:szCs w:val="32"/>
        </w:rPr>
      </w:pPr>
      <w:r w:rsidRPr="005E12B9">
        <w:rPr>
          <w:b/>
          <w:sz w:val="32"/>
          <w:szCs w:val="32"/>
        </w:rPr>
        <w:t xml:space="preserve"> </w:t>
      </w:r>
    </w:p>
    <w:p w:rsidR="003065D3" w:rsidRDefault="003065D3" w:rsidP="005E12B9">
      <w:pPr>
        <w:spacing w:line="360" w:lineRule="auto"/>
        <w:ind w:firstLine="284"/>
        <w:jc w:val="both"/>
        <w:rPr>
          <w:sz w:val="28"/>
          <w:szCs w:val="28"/>
        </w:rPr>
      </w:pPr>
      <w:r w:rsidRPr="003065D3">
        <w:rPr>
          <w:sz w:val="28"/>
          <w:szCs w:val="28"/>
        </w:rPr>
        <w:t xml:space="preserve">28 ноября в </w:t>
      </w:r>
      <w:r w:rsidRPr="005E12B9">
        <w:rPr>
          <w:b/>
          <w:sz w:val="28"/>
          <w:szCs w:val="28"/>
        </w:rPr>
        <w:t>Горном университете</w:t>
      </w:r>
      <w:r w:rsidRPr="003065D3">
        <w:rPr>
          <w:sz w:val="28"/>
          <w:szCs w:val="28"/>
        </w:rPr>
        <w:t xml:space="preserve"> состоялось пленарное заседание </w:t>
      </w:r>
      <w:r w:rsidRPr="003065D3">
        <w:rPr>
          <w:sz w:val="28"/>
          <w:szCs w:val="28"/>
          <w:lang w:val="en-US"/>
        </w:rPr>
        <w:t>VII</w:t>
      </w:r>
      <w:r w:rsidRPr="003065D3">
        <w:rPr>
          <w:sz w:val="28"/>
          <w:szCs w:val="28"/>
        </w:rPr>
        <w:t xml:space="preserve"> Санкт-Петербургского конгресса «Профессиональное образование, наука, инновации в ХХ</w:t>
      </w:r>
      <w:proofErr w:type="gramStart"/>
      <w:r w:rsidRPr="003065D3">
        <w:rPr>
          <w:sz w:val="28"/>
          <w:szCs w:val="28"/>
        </w:rPr>
        <w:t>I</w:t>
      </w:r>
      <w:proofErr w:type="gramEnd"/>
      <w:r w:rsidRPr="003065D3">
        <w:rPr>
          <w:sz w:val="28"/>
          <w:szCs w:val="28"/>
        </w:rPr>
        <w:t xml:space="preserve"> веке». Его </w:t>
      </w:r>
      <w:r>
        <w:rPr>
          <w:sz w:val="28"/>
          <w:szCs w:val="28"/>
        </w:rPr>
        <w:t xml:space="preserve">основной целью </w:t>
      </w:r>
      <w:r w:rsidR="00931A79">
        <w:rPr>
          <w:sz w:val="28"/>
          <w:szCs w:val="28"/>
        </w:rPr>
        <w:t>стало укрепление позиций</w:t>
      </w:r>
      <w:r w:rsidRPr="003065D3">
        <w:rPr>
          <w:sz w:val="28"/>
          <w:szCs w:val="28"/>
        </w:rPr>
        <w:t xml:space="preserve"> </w:t>
      </w:r>
      <w:r w:rsidR="00931A79">
        <w:rPr>
          <w:sz w:val="28"/>
          <w:szCs w:val="28"/>
        </w:rPr>
        <w:t>города на Неве</w:t>
      </w:r>
      <w:r w:rsidRPr="003065D3">
        <w:rPr>
          <w:sz w:val="28"/>
          <w:szCs w:val="28"/>
        </w:rPr>
        <w:t xml:space="preserve"> как крупного центра</w:t>
      </w:r>
      <w:r w:rsidR="00431D07">
        <w:rPr>
          <w:sz w:val="28"/>
          <w:szCs w:val="28"/>
        </w:rPr>
        <w:t xml:space="preserve">, обеспечивающего интеграцию </w:t>
      </w:r>
      <w:r w:rsidR="003F2830">
        <w:rPr>
          <w:sz w:val="28"/>
          <w:szCs w:val="28"/>
        </w:rPr>
        <w:t>возможностей</w:t>
      </w:r>
      <w:r w:rsidRPr="003065D3">
        <w:rPr>
          <w:sz w:val="28"/>
          <w:szCs w:val="28"/>
        </w:rPr>
        <w:t xml:space="preserve"> образования, науки</w:t>
      </w:r>
      <w:r w:rsidR="003F2830" w:rsidRPr="003F2830">
        <w:rPr>
          <w:sz w:val="28"/>
          <w:szCs w:val="28"/>
        </w:rPr>
        <w:t xml:space="preserve"> и бизнеса для технического перевооружения </w:t>
      </w:r>
      <w:r w:rsidR="00AD7A69">
        <w:rPr>
          <w:sz w:val="28"/>
          <w:szCs w:val="28"/>
        </w:rPr>
        <w:t xml:space="preserve">отечественной </w:t>
      </w:r>
      <w:r w:rsidR="003F2830">
        <w:rPr>
          <w:sz w:val="28"/>
          <w:szCs w:val="28"/>
        </w:rPr>
        <w:t>промышленности</w:t>
      </w:r>
      <w:r>
        <w:rPr>
          <w:sz w:val="28"/>
          <w:szCs w:val="28"/>
        </w:rPr>
        <w:t>.</w:t>
      </w:r>
    </w:p>
    <w:p w:rsidR="00931A79" w:rsidRDefault="00931A79" w:rsidP="005E12B9">
      <w:pPr>
        <w:spacing w:line="360" w:lineRule="auto"/>
        <w:ind w:firstLine="284"/>
        <w:jc w:val="both"/>
        <w:rPr>
          <w:sz w:val="28"/>
          <w:szCs w:val="28"/>
        </w:rPr>
      </w:pPr>
      <w:r w:rsidRPr="00931A79">
        <w:rPr>
          <w:sz w:val="28"/>
          <w:szCs w:val="28"/>
        </w:rPr>
        <w:t>Ежегодный</w:t>
      </w:r>
      <w:r>
        <w:rPr>
          <w:sz w:val="28"/>
          <w:szCs w:val="28"/>
        </w:rPr>
        <w:t xml:space="preserve"> форум </w:t>
      </w:r>
      <w:r w:rsidRPr="00931A79">
        <w:rPr>
          <w:sz w:val="28"/>
          <w:szCs w:val="28"/>
        </w:rPr>
        <w:t xml:space="preserve">проводится под эгидой Комитета по науке и высшей школе </w:t>
      </w:r>
      <w:r>
        <w:rPr>
          <w:sz w:val="28"/>
          <w:szCs w:val="28"/>
        </w:rPr>
        <w:t xml:space="preserve">Администрации </w:t>
      </w:r>
      <w:r w:rsidRPr="00931A79">
        <w:rPr>
          <w:sz w:val="28"/>
          <w:szCs w:val="28"/>
        </w:rPr>
        <w:t>Санкт-Петербурга при участи Совета ректоров вузов</w:t>
      </w:r>
      <w:r>
        <w:rPr>
          <w:sz w:val="28"/>
          <w:szCs w:val="28"/>
        </w:rPr>
        <w:t>,</w:t>
      </w:r>
      <w:r w:rsidRPr="00931A79">
        <w:rPr>
          <w:sz w:val="28"/>
          <w:szCs w:val="28"/>
        </w:rPr>
        <w:t xml:space="preserve"> научного центра РАН</w:t>
      </w:r>
      <w:r>
        <w:rPr>
          <w:sz w:val="28"/>
          <w:szCs w:val="28"/>
        </w:rPr>
        <w:t>,</w:t>
      </w:r>
      <w:r w:rsidRPr="00931A79">
        <w:rPr>
          <w:sz w:val="28"/>
          <w:szCs w:val="28"/>
        </w:rPr>
        <w:t xml:space="preserve"> Совета директоров средних профессиональных образовательных </w:t>
      </w:r>
      <w:r w:rsidR="00D321E1">
        <w:rPr>
          <w:sz w:val="28"/>
          <w:szCs w:val="28"/>
        </w:rPr>
        <w:t xml:space="preserve">заведений </w:t>
      </w:r>
      <w:r>
        <w:rPr>
          <w:sz w:val="28"/>
          <w:szCs w:val="28"/>
        </w:rPr>
        <w:t>северной столицы.</w:t>
      </w:r>
    </w:p>
    <w:p w:rsidR="00931A79" w:rsidRPr="00931A79" w:rsidRDefault="00931A79" w:rsidP="005E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Конгресс </w:t>
      </w:r>
      <w:r w:rsidRPr="00931A79">
        <w:rPr>
          <w:sz w:val="28"/>
          <w:szCs w:val="28"/>
        </w:rPr>
        <w:t xml:space="preserve">собирает более 500 </w:t>
      </w:r>
      <w:r w:rsidR="0060677B">
        <w:rPr>
          <w:sz w:val="28"/>
          <w:szCs w:val="28"/>
        </w:rPr>
        <w:t xml:space="preserve">делегатов, представляющих ведущие </w:t>
      </w:r>
      <w:r w:rsidR="00D321E1">
        <w:rPr>
          <w:sz w:val="28"/>
          <w:szCs w:val="28"/>
        </w:rPr>
        <w:t>учебные и научные учреждения страны</w:t>
      </w:r>
      <w:r>
        <w:rPr>
          <w:sz w:val="28"/>
          <w:szCs w:val="28"/>
        </w:rPr>
        <w:t>.</w:t>
      </w:r>
      <w:r w:rsidRPr="00931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Традиционно он становится </w:t>
      </w:r>
      <w:r w:rsidRPr="00931A79">
        <w:rPr>
          <w:sz w:val="28"/>
          <w:szCs w:val="28"/>
        </w:rPr>
        <w:t xml:space="preserve">площадкой </w:t>
      </w:r>
      <w:r>
        <w:rPr>
          <w:sz w:val="28"/>
          <w:szCs w:val="28"/>
        </w:rPr>
        <w:t>для дискуссий</w:t>
      </w:r>
      <w:r w:rsidR="00D321E1">
        <w:rPr>
          <w:sz w:val="28"/>
          <w:szCs w:val="28"/>
        </w:rPr>
        <w:t xml:space="preserve"> на такие темы, как </w:t>
      </w:r>
      <w:r w:rsidR="0060677B">
        <w:rPr>
          <w:sz w:val="28"/>
          <w:szCs w:val="28"/>
        </w:rPr>
        <w:t xml:space="preserve">оптимизация системы образования, повышение </w:t>
      </w:r>
      <w:r w:rsidR="005E12B9">
        <w:rPr>
          <w:sz w:val="28"/>
          <w:szCs w:val="28"/>
        </w:rPr>
        <w:t>конкурентоспособности</w:t>
      </w:r>
      <w:r w:rsidR="0060677B">
        <w:rPr>
          <w:sz w:val="28"/>
          <w:szCs w:val="28"/>
        </w:rPr>
        <w:t xml:space="preserve"> отечественной высшей школы, активизация научной деятельности вузов и, как следствие, </w:t>
      </w:r>
      <w:r w:rsidR="00D321E1">
        <w:rPr>
          <w:sz w:val="28"/>
          <w:szCs w:val="28"/>
        </w:rPr>
        <w:t xml:space="preserve">- </w:t>
      </w:r>
      <w:r w:rsidR="0060677B">
        <w:rPr>
          <w:sz w:val="28"/>
          <w:szCs w:val="28"/>
        </w:rPr>
        <w:t>усиление их роли в мод</w:t>
      </w:r>
      <w:r w:rsidR="00D93A84">
        <w:rPr>
          <w:sz w:val="28"/>
          <w:szCs w:val="28"/>
        </w:rPr>
        <w:t>ернизации</w:t>
      </w:r>
      <w:r w:rsidR="00D321E1">
        <w:rPr>
          <w:sz w:val="28"/>
          <w:szCs w:val="28"/>
        </w:rPr>
        <w:t xml:space="preserve"> российской экономики. </w:t>
      </w:r>
    </w:p>
    <w:p w:rsidR="00931A79" w:rsidRDefault="00931A79" w:rsidP="005E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нынешнем году программа форума заметно отличалась от </w:t>
      </w:r>
      <w:proofErr w:type="gramStart"/>
      <w:r w:rsidR="00D321E1">
        <w:rPr>
          <w:sz w:val="28"/>
          <w:szCs w:val="28"/>
        </w:rPr>
        <w:t>предыдущих</w:t>
      </w:r>
      <w:proofErr w:type="gramEnd"/>
      <w:r>
        <w:rPr>
          <w:sz w:val="28"/>
          <w:szCs w:val="28"/>
        </w:rPr>
        <w:t xml:space="preserve">. </w:t>
      </w:r>
      <w:r w:rsidR="00D321E1">
        <w:rPr>
          <w:sz w:val="28"/>
          <w:szCs w:val="28"/>
        </w:rPr>
        <w:t xml:space="preserve">Например, </w:t>
      </w:r>
      <w:r w:rsidR="003F2830">
        <w:rPr>
          <w:sz w:val="28"/>
          <w:szCs w:val="28"/>
        </w:rPr>
        <w:t>восемь круглых столов</w:t>
      </w:r>
      <w:r w:rsidR="00D321E1">
        <w:rPr>
          <w:sz w:val="28"/>
          <w:szCs w:val="28"/>
        </w:rPr>
        <w:t xml:space="preserve">, в ходе которых обсуждались наиболее актуальные для современной системы образования </w:t>
      </w:r>
      <w:r w:rsidR="00084C09">
        <w:rPr>
          <w:sz w:val="28"/>
          <w:szCs w:val="28"/>
        </w:rPr>
        <w:t>проблемы</w:t>
      </w:r>
      <w:r w:rsidR="00D321E1">
        <w:rPr>
          <w:sz w:val="28"/>
          <w:szCs w:val="28"/>
        </w:rPr>
        <w:t xml:space="preserve">, состоялись накануне пленарного заседания. </w:t>
      </w:r>
      <w:r w:rsidR="00D321E1" w:rsidRPr="00084C09">
        <w:rPr>
          <w:sz w:val="28"/>
          <w:szCs w:val="28"/>
        </w:rPr>
        <w:t>К</w:t>
      </w:r>
      <w:r w:rsidRPr="00084C09">
        <w:rPr>
          <w:sz w:val="28"/>
          <w:szCs w:val="28"/>
        </w:rPr>
        <w:t xml:space="preserve">аждый </w:t>
      </w:r>
      <w:r w:rsidR="00D321E1" w:rsidRPr="00084C09">
        <w:rPr>
          <w:sz w:val="28"/>
          <w:szCs w:val="28"/>
        </w:rPr>
        <w:t xml:space="preserve">участник конгресса </w:t>
      </w:r>
      <w:r w:rsidRPr="00084C09">
        <w:rPr>
          <w:sz w:val="28"/>
          <w:szCs w:val="28"/>
        </w:rPr>
        <w:t xml:space="preserve">мог </w:t>
      </w:r>
      <w:r w:rsidR="00D321E1" w:rsidRPr="00084C09">
        <w:rPr>
          <w:sz w:val="28"/>
          <w:szCs w:val="28"/>
        </w:rPr>
        <w:t>выбрать интересующую его</w:t>
      </w:r>
      <w:r w:rsidR="00084C09">
        <w:rPr>
          <w:sz w:val="28"/>
          <w:szCs w:val="28"/>
        </w:rPr>
        <w:t xml:space="preserve"> тему, обсудить ее с коллегами</w:t>
      </w:r>
      <w:r w:rsidR="00084C09" w:rsidRPr="00084C09">
        <w:rPr>
          <w:sz w:val="28"/>
          <w:szCs w:val="28"/>
        </w:rPr>
        <w:t xml:space="preserve">, </w:t>
      </w:r>
      <w:r w:rsidR="00D321E1" w:rsidRPr="00084C09">
        <w:rPr>
          <w:sz w:val="28"/>
          <w:szCs w:val="28"/>
        </w:rPr>
        <w:t xml:space="preserve">а </w:t>
      </w:r>
      <w:r w:rsidR="00084C09" w:rsidRPr="00084C09">
        <w:rPr>
          <w:sz w:val="28"/>
          <w:szCs w:val="28"/>
        </w:rPr>
        <w:t>уже на следующий день вместе со всеми подвести итоги конгресса</w:t>
      </w:r>
      <w:r w:rsidR="00084C09">
        <w:rPr>
          <w:sz w:val="28"/>
          <w:szCs w:val="28"/>
        </w:rPr>
        <w:t>.</w:t>
      </w:r>
    </w:p>
    <w:p w:rsidR="00084C09" w:rsidRPr="00DE3731" w:rsidRDefault="00084C09" w:rsidP="005E12B9">
      <w:pPr>
        <w:spacing w:line="360" w:lineRule="auto"/>
        <w:ind w:firstLine="284"/>
        <w:jc w:val="both"/>
        <w:rPr>
          <w:sz w:val="28"/>
          <w:szCs w:val="28"/>
        </w:rPr>
      </w:pPr>
      <w:r w:rsidRPr="00084C09">
        <w:rPr>
          <w:sz w:val="28"/>
          <w:szCs w:val="28"/>
        </w:rPr>
        <w:t xml:space="preserve">В </w:t>
      </w:r>
      <w:r w:rsidRPr="00D93A84">
        <w:rPr>
          <w:b/>
          <w:sz w:val="28"/>
          <w:szCs w:val="28"/>
        </w:rPr>
        <w:t>Горном университете</w:t>
      </w:r>
      <w:r w:rsidRPr="00084C09">
        <w:rPr>
          <w:sz w:val="28"/>
          <w:szCs w:val="28"/>
        </w:rPr>
        <w:t xml:space="preserve"> прошло два круглых стола </w:t>
      </w:r>
      <w:r>
        <w:rPr>
          <w:sz w:val="28"/>
          <w:szCs w:val="28"/>
        </w:rPr>
        <w:t>–</w:t>
      </w:r>
      <w:r w:rsidRPr="00084C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4C09">
        <w:rPr>
          <w:sz w:val="28"/>
          <w:szCs w:val="28"/>
        </w:rPr>
        <w:t>Пути создания условий для прорыва в приоритетных областях фундаментальной  и прикладной науки</w:t>
      </w:r>
      <w:r>
        <w:rPr>
          <w:sz w:val="28"/>
          <w:szCs w:val="28"/>
        </w:rPr>
        <w:t>»</w:t>
      </w:r>
      <w:r w:rsidRPr="00084C09">
        <w:rPr>
          <w:sz w:val="28"/>
          <w:szCs w:val="28"/>
        </w:rPr>
        <w:t xml:space="preserve"> и</w:t>
      </w:r>
      <w:r w:rsidRPr="00084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84C09">
        <w:rPr>
          <w:sz w:val="28"/>
          <w:szCs w:val="28"/>
        </w:rPr>
        <w:t>Активизация вузов в научном обеспечении модернизации российской экономики</w:t>
      </w:r>
      <w:r>
        <w:rPr>
          <w:sz w:val="28"/>
          <w:szCs w:val="28"/>
        </w:rPr>
        <w:t xml:space="preserve">». Оба вопроса вызвали оживленные дискуссии. </w:t>
      </w:r>
      <w:r w:rsidRPr="00DE3731">
        <w:rPr>
          <w:sz w:val="28"/>
          <w:szCs w:val="28"/>
        </w:rPr>
        <w:t>По мнению гостей вуза</w:t>
      </w:r>
      <w:r w:rsidR="00DE3731" w:rsidRPr="00DE3731">
        <w:rPr>
          <w:sz w:val="28"/>
          <w:szCs w:val="28"/>
        </w:rPr>
        <w:t>,</w:t>
      </w:r>
      <w:r w:rsidRPr="00DE3731">
        <w:rPr>
          <w:sz w:val="28"/>
          <w:szCs w:val="28"/>
        </w:rPr>
        <w:t xml:space="preserve"> очень важно, что </w:t>
      </w:r>
      <w:r w:rsidR="00DE3731" w:rsidRPr="00DE3731">
        <w:rPr>
          <w:sz w:val="28"/>
          <w:szCs w:val="28"/>
        </w:rPr>
        <w:t xml:space="preserve">в рамках форума </w:t>
      </w:r>
      <w:r w:rsidR="00DE3731" w:rsidRPr="00DE3731">
        <w:rPr>
          <w:sz w:val="28"/>
          <w:szCs w:val="28"/>
        </w:rPr>
        <w:lastRenderedPageBreak/>
        <w:t>«можно</w:t>
      </w:r>
      <w:r w:rsidRPr="00DE3731">
        <w:rPr>
          <w:sz w:val="28"/>
          <w:szCs w:val="28"/>
        </w:rPr>
        <w:t xml:space="preserve"> посмотреть, чем живет сегодня наука</w:t>
      </w:r>
      <w:r w:rsidR="00DE3731" w:rsidRPr="00DE3731">
        <w:rPr>
          <w:sz w:val="28"/>
          <w:szCs w:val="28"/>
        </w:rPr>
        <w:t>,</w:t>
      </w:r>
      <w:r w:rsidRPr="00DE3731">
        <w:rPr>
          <w:sz w:val="28"/>
          <w:szCs w:val="28"/>
        </w:rPr>
        <w:t xml:space="preserve"> и оценить, какие приоритеты в области реформ необходимо ставить на первое место»</w:t>
      </w:r>
      <w:r w:rsidR="00D93A84">
        <w:rPr>
          <w:sz w:val="28"/>
          <w:szCs w:val="28"/>
        </w:rPr>
        <w:t>.</w:t>
      </w:r>
    </w:p>
    <w:p w:rsidR="00E5734A" w:rsidRDefault="00DE3731" w:rsidP="005E12B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5734A">
        <w:rPr>
          <w:rFonts w:ascii="Times New Roman" w:hAnsi="Times New Roman"/>
          <w:sz w:val="28"/>
          <w:szCs w:val="28"/>
        </w:rPr>
        <w:t>Открывая пленарное заседание</w:t>
      </w:r>
      <w:r w:rsidR="00E5734A">
        <w:rPr>
          <w:rFonts w:ascii="Times New Roman" w:hAnsi="Times New Roman"/>
          <w:sz w:val="28"/>
          <w:szCs w:val="28"/>
        </w:rPr>
        <w:t>,</w:t>
      </w:r>
      <w:r w:rsidRPr="00E5734A">
        <w:rPr>
          <w:rFonts w:ascii="Times New Roman" w:hAnsi="Times New Roman"/>
          <w:sz w:val="28"/>
          <w:szCs w:val="28"/>
        </w:rPr>
        <w:t xml:space="preserve"> ректор </w:t>
      </w:r>
      <w:r w:rsidRPr="00D93A84">
        <w:rPr>
          <w:rFonts w:ascii="Times New Roman" w:hAnsi="Times New Roman"/>
          <w:b/>
          <w:sz w:val="28"/>
          <w:szCs w:val="28"/>
        </w:rPr>
        <w:t>Владимир Литвиненко</w:t>
      </w:r>
      <w:r w:rsidRPr="00E5734A">
        <w:rPr>
          <w:rFonts w:ascii="Times New Roman" w:hAnsi="Times New Roman"/>
          <w:sz w:val="28"/>
          <w:szCs w:val="28"/>
        </w:rPr>
        <w:t xml:space="preserve"> подчеркнул, что «миссия университета – генерировать новые знания в области образования, науки и трансформировать их в производство</w:t>
      </w:r>
      <w:r w:rsidR="00E5734A" w:rsidRPr="00E5734A">
        <w:rPr>
          <w:rFonts w:ascii="Times New Roman" w:hAnsi="Times New Roman"/>
          <w:sz w:val="28"/>
          <w:szCs w:val="28"/>
        </w:rPr>
        <w:t xml:space="preserve">». Но для того, чтобы обеспечить </w:t>
      </w:r>
      <w:r w:rsidR="00E5734A">
        <w:rPr>
          <w:rFonts w:ascii="Times New Roman" w:hAnsi="Times New Roman"/>
          <w:sz w:val="28"/>
          <w:szCs w:val="28"/>
        </w:rPr>
        <w:t>«</w:t>
      </w:r>
      <w:r w:rsidR="00E5734A" w:rsidRPr="00E5734A">
        <w:rPr>
          <w:rFonts w:ascii="Times New Roman" w:hAnsi="Times New Roman"/>
          <w:sz w:val="28"/>
          <w:szCs w:val="28"/>
        </w:rPr>
        <w:t xml:space="preserve">качество и глубину знаний, </w:t>
      </w:r>
      <w:r w:rsidR="00E5734A">
        <w:rPr>
          <w:rFonts w:ascii="Times New Roman" w:hAnsi="Times New Roman"/>
          <w:sz w:val="28"/>
          <w:szCs w:val="28"/>
        </w:rPr>
        <w:t>необходимо</w:t>
      </w:r>
      <w:r w:rsidR="00E5734A" w:rsidRPr="00E5734A">
        <w:rPr>
          <w:rFonts w:ascii="Times New Roman" w:hAnsi="Times New Roman"/>
          <w:sz w:val="28"/>
          <w:szCs w:val="28"/>
        </w:rPr>
        <w:t xml:space="preserve"> вклад</w:t>
      </w:r>
      <w:r w:rsidR="00E5734A">
        <w:rPr>
          <w:rFonts w:ascii="Times New Roman" w:hAnsi="Times New Roman"/>
          <w:sz w:val="28"/>
          <w:szCs w:val="28"/>
        </w:rPr>
        <w:t>ывать средства</w:t>
      </w:r>
      <w:r w:rsidR="00E5734A" w:rsidRPr="00E5734A">
        <w:rPr>
          <w:rFonts w:ascii="Times New Roman" w:hAnsi="Times New Roman"/>
          <w:sz w:val="28"/>
          <w:szCs w:val="28"/>
        </w:rPr>
        <w:t xml:space="preserve"> в ра</w:t>
      </w:r>
      <w:r w:rsidR="00E5734A">
        <w:rPr>
          <w:rFonts w:ascii="Times New Roman" w:hAnsi="Times New Roman"/>
          <w:sz w:val="28"/>
          <w:szCs w:val="28"/>
        </w:rPr>
        <w:t>звитие лабораторной баз</w:t>
      </w:r>
      <w:r w:rsidR="00DB62E8">
        <w:rPr>
          <w:rFonts w:ascii="Times New Roman" w:hAnsi="Times New Roman"/>
          <w:sz w:val="28"/>
          <w:szCs w:val="28"/>
        </w:rPr>
        <w:t>ы и имущественного комплекса»</w:t>
      </w:r>
      <w:r w:rsidR="00E5734A" w:rsidRPr="00E5734A">
        <w:rPr>
          <w:rFonts w:ascii="Times New Roman" w:hAnsi="Times New Roman"/>
          <w:sz w:val="28"/>
          <w:szCs w:val="28"/>
        </w:rPr>
        <w:t>, в том числе</w:t>
      </w:r>
      <w:r w:rsidR="009E27A0">
        <w:rPr>
          <w:rFonts w:ascii="Times New Roman" w:hAnsi="Times New Roman"/>
          <w:sz w:val="28"/>
          <w:szCs w:val="28"/>
        </w:rPr>
        <w:t>,</w:t>
      </w:r>
      <w:r w:rsidR="00E5734A" w:rsidRPr="00E5734A">
        <w:rPr>
          <w:rFonts w:ascii="Times New Roman" w:hAnsi="Times New Roman"/>
          <w:sz w:val="28"/>
          <w:szCs w:val="28"/>
        </w:rPr>
        <w:t xml:space="preserve"> строить сов</w:t>
      </w:r>
      <w:r w:rsidR="00DB62E8">
        <w:rPr>
          <w:rFonts w:ascii="Times New Roman" w:hAnsi="Times New Roman"/>
          <w:sz w:val="28"/>
          <w:szCs w:val="28"/>
        </w:rPr>
        <w:t>ременные, комфортные общежития для студентов</w:t>
      </w:r>
      <w:r w:rsidR="00B41F8F">
        <w:rPr>
          <w:rFonts w:ascii="Times New Roman" w:hAnsi="Times New Roman"/>
          <w:sz w:val="28"/>
          <w:szCs w:val="28"/>
        </w:rPr>
        <w:t xml:space="preserve">. Кроме того, </w:t>
      </w:r>
      <w:r w:rsidR="00B41F8F" w:rsidRPr="005E12B9">
        <w:rPr>
          <w:rFonts w:ascii="Times New Roman" w:hAnsi="Times New Roman"/>
          <w:b/>
          <w:sz w:val="28"/>
          <w:szCs w:val="28"/>
        </w:rPr>
        <w:t>Владимир Литвиненко</w:t>
      </w:r>
      <w:r w:rsidR="00B41F8F">
        <w:rPr>
          <w:rFonts w:ascii="Times New Roman" w:hAnsi="Times New Roman"/>
          <w:sz w:val="28"/>
          <w:szCs w:val="28"/>
        </w:rPr>
        <w:t>, коснулся темы преемственности поколений в научном сообществе</w:t>
      </w:r>
      <w:r w:rsidR="00E57EB5">
        <w:rPr>
          <w:rFonts w:ascii="Times New Roman" w:hAnsi="Times New Roman"/>
          <w:sz w:val="28"/>
          <w:szCs w:val="28"/>
        </w:rPr>
        <w:t>:</w:t>
      </w:r>
    </w:p>
    <w:p w:rsidR="00E57EB5" w:rsidRPr="00E57EB5" w:rsidRDefault="00E57EB5" w:rsidP="00AD7A69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E57EB5">
        <w:rPr>
          <w:rFonts w:ascii="Times New Roman" w:hAnsi="Times New Roman"/>
          <w:i/>
          <w:sz w:val="28"/>
          <w:szCs w:val="28"/>
        </w:rPr>
        <w:t xml:space="preserve">«Модернизация и развитие экономики в стране невозможны без локомотива. И таким локомотивом должны стать </w:t>
      </w:r>
      <w:r w:rsidR="00B41F8F">
        <w:rPr>
          <w:rFonts w:ascii="Times New Roman" w:hAnsi="Times New Roman"/>
          <w:i/>
          <w:sz w:val="28"/>
          <w:szCs w:val="28"/>
        </w:rPr>
        <w:t xml:space="preserve">молодые </w:t>
      </w:r>
      <w:r w:rsidRPr="00E57EB5">
        <w:rPr>
          <w:rFonts w:ascii="Times New Roman" w:hAnsi="Times New Roman"/>
          <w:i/>
          <w:sz w:val="28"/>
          <w:szCs w:val="28"/>
        </w:rPr>
        <w:t xml:space="preserve">высококвалифицированные кадры, мотивированные на серьезную научную работу. Для этого необходимо, чтобы оклад аспиранта был, как минимум, на уровне средней заработной платы в городе. В противном случае наука потеряет много перспективных ребят, которые могли бы вырасти в крупных ученых». </w:t>
      </w:r>
    </w:p>
    <w:p w:rsidR="00C0117A" w:rsidRDefault="00B41F8F" w:rsidP="003F283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B41F8F">
        <w:rPr>
          <w:sz w:val="28"/>
          <w:szCs w:val="28"/>
        </w:rPr>
        <w:t xml:space="preserve">В </w:t>
      </w:r>
      <w:r w:rsidR="00884696" w:rsidRPr="00884696">
        <w:rPr>
          <w:sz w:val="28"/>
          <w:szCs w:val="28"/>
        </w:rPr>
        <w:t xml:space="preserve">рамках конгресса прошла торжественная церемония награждения победителей конкурса </w:t>
      </w:r>
      <w:proofErr w:type="spellStart"/>
      <w:proofErr w:type="gramStart"/>
      <w:r w:rsidR="00884696" w:rsidRPr="00884696">
        <w:rPr>
          <w:sz w:val="28"/>
          <w:szCs w:val="28"/>
        </w:rPr>
        <w:t>бизнес-идей</w:t>
      </w:r>
      <w:proofErr w:type="spellEnd"/>
      <w:proofErr w:type="gramEnd"/>
      <w:r w:rsidR="00884696" w:rsidRPr="00884696">
        <w:rPr>
          <w:sz w:val="28"/>
          <w:szCs w:val="28"/>
        </w:rPr>
        <w:t>, научно-технических разработок и научно-исследова</w:t>
      </w:r>
      <w:r w:rsidR="00884696">
        <w:rPr>
          <w:sz w:val="28"/>
          <w:szCs w:val="28"/>
        </w:rPr>
        <w:t xml:space="preserve">тельских проектов под девизом «Молодые. Дерзкие. Перспективные». </w:t>
      </w:r>
    </w:p>
    <w:p w:rsidR="001575F0" w:rsidRDefault="0052268F" w:rsidP="003F283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Лучшей </w:t>
      </w:r>
      <w:proofErr w:type="spellStart"/>
      <w:proofErr w:type="gramStart"/>
      <w:r>
        <w:rPr>
          <w:sz w:val="28"/>
          <w:szCs w:val="28"/>
        </w:rPr>
        <w:t>бизнес-идеей</w:t>
      </w:r>
      <w:proofErr w:type="spellEnd"/>
      <w:proofErr w:type="gramEnd"/>
      <w:r>
        <w:rPr>
          <w:sz w:val="28"/>
          <w:szCs w:val="28"/>
        </w:rPr>
        <w:t xml:space="preserve"> была признана работа </w:t>
      </w:r>
      <w:r w:rsidRPr="005E12B9">
        <w:rPr>
          <w:b/>
          <w:sz w:val="28"/>
          <w:szCs w:val="28"/>
        </w:rPr>
        <w:t>Алексея Конева</w:t>
      </w:r>
      <w:r>
        <w:rPr>
          <w:sz w:val="28"/>
          <w:szCs w:val="28"/>
        </w:rPr>
        <w:t xml:space="preserve">, представляющего ООО «Недра» «Проходка тоннелей метрополитена с низким уровнем сейсмики». Первое место в номинации «Научно-техническая разработка» занял представитель Волгоградского государственного аграрного университета </w:t>
      </w:r>
      <w:r w:rsidRPr="005E12B9">
        <w:rPr>
          <w:b/>
          <w:sz w:val="28"/>
          <w:szCs w:val="28"/>
        </w:rPr>
        <w:t>Максим Ульянов</w:t>
      </w:r>
      <w:r>
        <w:rPr>
          <w:sz w:val="28"/>
          <w:szCs w:val="28"/>
        </w:rPr>
        <w:t xml:space="preserve">, создавший ресурсосберегающую технологию уборки плодов бахчевых с использованием универсального активного </w:t>
      </w:r>
      <w:proofErr w:type="spellStart"/>
      <w:r>
        <w:rPr>
          <w:sz w:val="28"/>
          <w:szCs w:val="28"/>
        </w:rPr>
        <w:t>валкообразователя</w:t>
      </w:r>
      <w:proofErr w:type="spellEnd"/>
      <w:r>
        <w:rPr>
          <w:sz w:val="28"/>
          <w:szCs w:val="28"/>
        </w:rPr>
        <w:t>»</w:t>
      </w:r>
      <w:r w:rsidR="00C011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Победителем в номинации «Научно-исследовательский проект» признан </w:t>
      </w:r>
      <w:r w:rsidR="00C0117A">
        <w:rPr>
          <w:sz w:val="28"/>
          <w:szCs w:val="28"/>
        </w:rPr>
        <w:t xml:space="preserve">преподаватель Горного университета </w:t>
      </w:r>
      <w:r w:rsidR="00C0117A" w:rsidRPr="005E12B9">
        <w:rPr>
          <w:b/>
          <w:sz w:val="28"/>
          <w:szCs w:val="28"/>
        </w:rPr>
        <w:t>Станислав Ковшов</w:t>
      </w:r>
      <w:r w:rsidR="00C0117A">
        <w:rPr>
          <w:sz w:val="28"/>
          <w:szCs w:val="28"/>
        </w:rPr>
        <w:t xml:space="preserve"> за работу «Биогенный модуль переработки </w:t>
      </w:r>
      <w:r w:rsidR="00C0117A">
        <w:rPr>
          <w:sz w:val="28"/>
          <w:szCs w:val="28"/>
        </w:rPr>
        <w:lastRenderedPageBreak/>
        <w:t xml:space="preserve">органических отходов как перспективное направление увеличения </w:t>
      </w:r>
      <w:proofErr w:type="spellStart"/>
      <w:r w:rsidR="00C0117A">
        <w:rPr>
          <w:sz w:val="28"/>
          <w:szCs w:val="28"/>
        </w:rPr>
        <w:t>агр</w:t>
      </w:r>
      <w:proofErr w:type="gramStart"/>
      <w:r w:rsidR="00C0117A">
        <w:rPr>
          <w:sz w:val="28"/>
          <w:szCs w:val="28"/>
        </w:rPr>
        <w:t>о</w:t>
      </w:r>
      <w:proofErr w:type="spellEnd"/>
      <w:r w:rsidR="00C0117A">
        <w:rPr>
          <w:sz w:val="28"/>
          <w:szCs w:val="28"/>
        </w:rPr>
        <w:t>-</w:t>
      </w:r>
      <w:proofErr w:type="gramEnd"/>
      <w:r w:rsidR="00C0117A">
        <w:rPr>
          <w:sz w:val="28"/>
          <w:szCs w:val="28"/>
        </w:rPr>
        <w:t xml:space="preserve"> и </w:t>
      </w:r>
      <w:proofErr w:type="spellStart"/>
      <w:r w:rsidR="00C0117A">
        <w:rPr>
          <w:sz w:val="28"/>
          <w:szCs w:val="28"/>
        </w:rPr>
        <w:t>энергопотенциала</w:t>
      </w:r>
      <w:proofErr w:type="spellEnd"/>
      <w:r w:rsidR="00C0117A">
        <w:rPr>
          <w:sz w:val="28"/>
          <w:szCs w:val="28"/>
        </w:rPr>
        <w:t xml:space="preserve"> Санкт-Петербурга». Все трое лауреатов были удостоены премии в размере 100 тысяч, молодые ученые, занявшие вторые места – 60 тысяч, третьи – 40 тысяч рублей. </w:t>
      </w:r>
    </w:p>
    <w:p w:rsidR="00B41F8F" w:rsidRDefault="00DC7346" w:rsidP="003F283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победой в конкурсе их поздравил</w:t>
      </w:r>
      <w:r w:rsidR="001575F0">
        <w:rPr>
          <w:sz w:val="28"/>
          <w:szCs w:val="28"/>
        </w:rPr>
        <w:t>и почетные гости</w:t>
      </w:r>
      <w:r>
        <w:rPr>
          <w:sz w:val="28"/>
          <w:szCs w:val="28"/>
        </w:rPr>
        <w:t xml:space="preserve"> </w:t>
      </w:r>
      <w:r w:rsidR="001575F0">
        <w:rPr>
          <w:sz w:val="28"/>
          <w:szCs w:val="28"/>
        </w:rPr>
        <w:t xml:space="preserve">конгресса. </w:t>
      </w:r>
      <w:proofErr w:type="gramStart"/>
      <w:r w:rsidR="001575F0">
        <w:rPr>
          <w:sz w:val="28"/>
          <w:szCs w:val="28"/>
        </w:rPr>
        <w:t xml:space="preserve">Среди них – </w:t>
      </w:r>
      <w:r w:rsidR="001575F0" w:rsidRPr="000C48A9">
        <w:rPr>
          <w:sz w:val="28"/>
          <w:szCs w:val="28"/>
        </w:rPr>
        <w:t xml:space="preserve">вице-губернатор Санкт-Петербурга </w:t>
      </w:r>
      <w:r w:rsidR="001575F0">
        <w:rPr>
          <w:b/>
          <w:sz w:val="28"/>
          <w:szCs w:val="28"/>
        </w:rPr>
        <w:t>Василий</w:t>
      </w:r>
      <w:r w:rsidR="001575F0" w:rsidRPr="000C48A9">
        <w:rPr>
          <w:b/>
          <w:sz w:val="28"/>
          <w:szCs w:val="28"/>
        </w:rPr>
        <w:t xml:space="preserve"> </w:t>
      </w:r>
      <w:proofErr w:type="spellStart"/>
      <w:r w:rsidR="001575F0" w:rsidRPr="000C48A9">
        <w:rPr>
          <w:b/>
          <w:sz w:val="28"/>
          <w:szCs w:val="28"/>
        </w:rPr>
        <w:t>Кичеджи</w:t>
      </w:r>
      <w:proofErr w:type="spellEnd"/>
      <w:r w:rsidR="001575F0" w:rsidRPr="000C48A9">
        <w:rPr>
          <w:sz w:val="28"/>
          <w:szCs w:val="28"/>
        </w:rPr>
        <w:t xml:space="preserve">, начальник Департамента новых инструментов науки и образования Управления науки и образования Администрации Президента Российской Федерации </w:t>
      </w:r>
      <w:r w:rsidR="001575F0">
        <w:rPr>
          <w:b/>
          <w:sz w:val="28"/>
          <w:szCs w:val="28"/>
        </w:rPr>
        <w:t>Александр</w:t>
      </w:r>
      <w:r w:rsidR="001575F0" w:rsidRPr="000C48A9">
        <w:rPr>
          <w:b/>
          <w:sz w:val="28"/>
          <w:szCs w:val="28"/>
        </w:rPr>
        <w:t xml:space="preserve"> Гордеев</w:t>
      </w:r>
      <w:r w:rsidR="001575F0" w:rsidRPr="000C48A9">
        <w:rPr>
          <w:sz w:val="28"/>
          <w:szCs w:val="28"/>
        </w:rPr>
        <w:t>, д</w:t>
      </w:r>
      <w:r w:rsidR="001575F0" w:rsidRPr="000C48A9">
        <w:rPr>
          <w:sz w:val="28"/>
          <w:szCs w:val="28"/>
        </w:rPr>
        <w:t>и</w:t>
      </w:r>
      <w:r w:rsidR="001575F0" w:rsidRPr="000C48A9">
        <w:rPr>
          <w:sz w:val="28"/>
          <w:szCs w:val="28"/>
        </w:rPr>
        <w:t xml:space="preserve">ректор Департамента государственной политики в сфере воспитания детей и молодежи Министерства образования и науки Российской Федерации </w:t>
      </w:r>
      <w:r w:rsidR="001575F0">
        <w:rPr>
          <w:b/>
          <w:sz w:val="28"/>
          <w:szCs w:val="28"/>
        </w:rPr>
        <w:t>Але</w:t>
      </w:r>
      <w:r w:rsidR="001575F0">
        <w:rPr>
          <w:b/>
          <w:sz w:val="28"/>
          <w:szCs w:val="28"/>
        </w:rPr>
        <w:t>к</w:t>
      </w:r>
      <w:r w:rsidR="001575F0">
        <w:rPr>
          <w:b/>
          <w:sz w:val="28"/>
          <w:szCs w:val="28"/>
        </w:rPr>
        <w:t>сандр</w:t>
      </w:r>
      <w:r w:rsidR="001575F0" w:rsidRPr="000C48A9">
        <w:rPr>
          <w:b/>
          <w:sz w:val="28"/>
          <w:szCs w:val="28"/>
        </w:rPr>
        <w:t xml:space="preserve"> </w:t>
      </w:r>
      <w:proofErr w:type="spellStart"/>
      <w:r w:rsidR="001575F0" w:rsidRPr="000C48A9">
        <w:rPr>
          <w:b/>
          <w:sz w:val="28"/>
          <w:szCs w:val="28"/>
        </w:rPr>
        <w:t>Страдзе</w:t>
      </w:r>
      <w:proofErr w:type="spellEnd"/>
      <w:r w:rsidR="001575F0" w:rsidRPr="000C48A9">
        <w:rPr>
          <w:sz w:val="28"/>
          <w:szCs w:val="28"/>
        </w:rPr>
        <w:t xml:space="preserve">, сопредседатель Экономического совета при Губернаторе Санкт-Петербурга, академик Российской Академии наук </w:t>
      </w:r>
      <w:r w:rsidR="001575F0">
        <w:rPr>
          <w:b/>
          <w:sz w:val="28"/>
          <w:szCs w:val="28"/>
        </w:rPr>
        <w:t>Владимир</w:t>
      </w:r>
      <w:r w:rsidR="001575F0" w:rsidRPr="000C48A9">
        <w:rPr>
          <w:b/>
          <w:sz w:val="28"/>
          <w:szCs w:val="28"/>
        </w:rPr>
        <w:t xml:space="preserve"> </w:t>
      </w:r>
      <w:proofErr w:type="spellStart"/>
      <w:r w:rsidR="001575F0" w:rsidRPr="000C48A9">
        <w:rPr>
          <w:b/>
          <w:sz w:val="28"/>
          <w:szCs w:val="28"/>
        </w:rPr>
        <w:t>Окр</w:t>
      </w:r>
      <w:r w:rsidR="001575F0" w:rsidRPr="000C48A9">
        <w:rPr>
          <w:b/>
          <w:sz w:val="28"/>
          <w:szCs w:val="28"/>
        </w:rPr>
        <w:t>е</w:t>
      </w:r>
      <w:r w:rsidR="001575F0" w:rsidRPr="000C48A9">
        <w:rPr>
          <w:b/>
          <w:sz w:val="28"/>
          <w:szCs w:val="28"/>
        </w:rPr>
        <w:t>пилов</w:t>
      </w:r>
      <w:proofErr w:type="spellEnd"/>
      <w:r w:rsidR="001575F0">
        <w:rPr>
          <w:b/>
          <w:sz w:val="28"/>
          <w:szCs w:val="28"/>
        </w:rPr>
        <w:t xml:space="preserve">, </w:t>
      </w:r>
      <w:r w:rsidR="001575F0" w:rsidRPr="001575F0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r w:rsidR="001575F0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по науке и высшей школе</w:t>
      </w:r>
      <w:proofErr w:type="gramEnd"/>
      <w:r w:rsidR="001575F0">
        <w:rPr>
          <w:sz w:val="28"/>
          <w:szCs w:val="28"/>
        </w:rPr>
        <w:t xml:space="preserve"> Администрации Санкт-Петербурга</w:t>
      </w:r>
      <w:r>
        <w:rPr>
          <w:sz w:val="28"/>
          <w:szCs w:val="28"/>
        </w:rPr>
        <w:t xml:space="preserve"> </w:t>
      </w:r>
      <w:r w:rsidRPr="005E12B9">
        <w:rPr>
          <w:b/>
          <w:sz w:val="28"/>
          <w:szCs w:val="28"/>
        </w:rPr>
        <w:t>Андрей Максимов</w:t>
      </w:r>
      <w:r>
        <w:rPr>
          <w:sz w:val="28"/>
          <w:szCs w:val="28"/>
        </w:rPr>
        <w:t>.</w:t>
      </w:r>
    </w:p>
    <w:p w:rsidR="00806D41" w:rsidRPr="00806D41" w:rsidRDefault="001575F0" w:rsidP="005E12B9">
      <w:pPr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806D41">
        <w:rPr>
          <w:i/>
          <w:sz w:val="28"/>
          <w:szCs w:val="28"/>
        </w:rPr>
        <w:t xml:space="preserve"> </w:t>
      </w:r>
      <w:r w:rsidR="00806D41" w:rsidRPr="00806D41">
        <w:rPr>
          <w:i/>
          <w:sz w:val="28"/>
          <w:szCs w:val="28"/>
        </w:rPr>
        <w:t>«Санкт-Петербург по праву гордится Горным университетом, и не только потому, что это первое техническое высшее учебное заведение России. Его ректор Владимир Литвиненко прилагает максимум усилий для того, чтобы качество научной и образовательной деятельности вуза постоянно росло. Если же говорить о самом Конгрессе, то более всего меня заинтересовал молодежный дискуссионный клуб, прошедший в рамках одного из круглых столов. Он позволил оценить роль студенческих советов в формировании и развитии единой научно-иннов</w:t>
      </w:r>
      <w:r w:rsidR="00D93A84">
        <w:rPr>
          <w:i/>
          <w:sz w:val="28"/>
          <w:szCs w:val="28"/>
        </w:rPr>
        <w:t>ационной образовательной среды»,</w:t>
      </w:r>
      <w:r w:rsidR="00806D41" w:rsidRPr="00806D41">
        <w:rPr>
          <w:i/>
          <w:sz w:val="28"/>
          <w:szCs w:val="28"/>
        </w:rPr>
        <w:t xml:space="preserve"> - </w:t>
      </w:r>
      <w:r w:rsidR="00806D41" w:rsidRPr="005E12B9">
        <w:rPr>
          <w:b/>
          <w:sz w:val="28"/>
          <w:szCs w:val="28"/>
        </w:rPr>
        <w:t xml:space="preserve">Василий </w:t>
      </w:r>
      <w:proofErr w:type="spellStart"/>
      <w:r w:rsidR="00806D41" w:rsidRPr="005E12B9">
        <w:rPr>
          <w:b/>
          <w:sz w:val="28"/>
          <w:szCs w:val="28"/>
        </w:rPr>
        <w:t>Кичеджи</w:t>
      </w:r>
      <w:proofErr w:type="spellEnd"/>
      <w:r w:rsidR="00806D41" w:rsidRPr="00806D41">
        <w:rPr>
          <w:b/>
          <w:i/>
          <w:sz w:val="28"/>
          <w:szCs w:val="28"/>
        </w:rPr>
        <w:t xml:space="preserve">, </w:t>
      </w:r>
      <w:r w:rsidR="00806D41" w:rsidRPr="005E12B9">
        <w:rPr>
          <w:sz w:val="28"/>
          <w:szCs w:val="28"/>
        </w:rPr>
        <w:t>вице-губернатор Санкт-Петербурга</w:t>
      </w:r>
      <w:r w:rsidR="005E12B9">
        <w:rPr>
          <w:sz w:val="28"/>
          <w:szCs w:val="28"/>
        </w:rPr>
        <w:t>.</w:t>
      </w:r>
    </w:p>
    <w:p w:rsidR="00806D41" w:rsidRPr="00B41F8F" w:rsidRDefault="00806D41" w:rsidP="005E12B9">
      <w:pPr>
        <w:spacing w:line="360" w:lineRule="auto"/>
        <w:ind w:firstLine="284"/>
        <w:jc w:val="both"/>
        <w:rPr>
          <w:sz w:val="28"/>
          <w:szCs w:val="28"/>
        </w:rPr>
      </w:pPr>
    </w:p>
    <w:p w:rsidR="00DC7346" w:rsidRDefault="00DC7346" w:rsidP="005E12B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1791">
        <w:rPr>
          <w:rFonts w:ascii="Times New Roman" w:hAnsi="Times New Roman"/>
          <w:sz w:val="28"/>
          <w:szCs w:val="28"/>
        </w:rPr>
        <w:t>«</w:t>
      </w:r>
      <w:r w:rsidRPr="00B21791">
        <w:rPr>
          <w:rFonts w:ascii="Times New Roman" w:hAnsi="Times New Roman"/>
          <w:i/>
          <w:sz w:val="28"/>
          <w:szCs w:val="28"/>
        </w:rPr>
        <w:t xml:space="preserve">Сегодня именно </w:t>
      </w:r>
      <w:r>
        <w:rPr>
          <w:rFonts w:ascii="Times New Roman" w:hAnsi="Times New Roman"/>
          <w:i/>
          <w:sz w:val="28"/>
          <w:szCs w:val="28"/>
        </w:rPr>
        <w:t>п</w:t>
      </w:r>
      <w:r w:rsidRPr="00B21791">
        <w:rPr>
          <w:rFonts w:ascii="Times New Roman" w:hAnsi="Times New Roman"/>
          <w:i/>
          <w:sz w:val="28"/>
          <w:szCs w:val="28"/>
        </w:rPr>
        <w:t xml:space="preserve">етербургское образование определяет социально-экономическую политику страны. Важно, чтобы конгресс дал новый импульс и определил перспективы </w:t>
      </w:r>
      <w:r>
        <w:rPr>
          <w:rFonts w:ascii="Times New Roman" w:hAnsi="Times New Roman"/>
          <w:i/>
          <w:sz w:val="28"/>
          <w:szCs w:val="28"/>
        </w:rPr>
        <w:t xml:space="preserve">его </w:t>
      </w:r>
      <w:r w:rsidRPr="00B21791">
        <w:rPr>
          <w:rFonts w:ascii="Times New Roman" w:hAnsi="Times New Roman"/>
          <w:i/>
          <w:sz w:val="28"/>
          <w:szCs w:val="28"/>
        </w:rPr>
        <w:t xml:space="preserve">развития. От того, какие знания получат наши студенты, зависит будущее страны. Государство принимает все усилия и выделяет беспрецедентные ресурсы для подъема высшего </w:t>
      </w:r>
      <w:r w:rsidRPr="00B21791">
        <w:rPr>
          <w:rFonts w:ascii="Times New Roman" w:hAnsi="Times New Roman"/>
          <w:i/>
          <w:sz w:val="28"/>
          <w:szCs w:val="28"/>
        </w:rPr>
        <w:lastRenderedPageBreak/>
        <w:t>образования в России. Главное – научиться их правил</w:t>
      </w:r>
      <w:r>
        <w:rPr>
          <w:rFonts w:ascii="Times New Roman" w:hAnsi="Times New Roman"/>
          <w:i/>
          <w:sz w:val="28"/>
          <w:szCs w:val="28"/>
        </w:rPr>
        <w:t>ьно использовать и распределять</w:t>
      </w:r>
      <w:r w:rsidRPr="00B2179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</w:t>
      </w:r>
      <w:r w:rsidRPr="00B21791">
        <w:rPr>
          <w:rFonts w:ascii="Times New Roman" w:hAnsi="Times New Roman"/>
          <w:sz w:val="28"/>
          <w:szCs w:val="28"/>
        </w:rPr>
        <w:t xml:space="preserve"> - </w:t>
      </w:r>
      <w:r w:rsidRPr="00B21791">
        <w:rPr>
          <w:rFonts w:ascii="Times New Roman" w:hAnsi="Times New Roman"/>
          <w:b/>
          <w:sz w:val="28"/>
          <w:szCs w:val="28"/>
        </w:rPr>
        <w:t xml:space="preserve">Александр </w:t>
      </w:r>
      <w:proofErr w:type="spellStart"/>
      <w:r w:rsidRPr="00B21791">
        <w:rPr>
          <w:rFonts w:ascii="Times New Roman" w:hAnsi="Times New Roman"/>
          <w:b/>
          <w:sz w:val="28"/>
          <w:szCs w:val="28"/>
        </w:rPr>
        <w:t>Страдзе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21791">
        <w:rPr>
          <w:rFonts w:ascii="Times New Roman" w:hAnsi="Times New Roman"/>
          <w:sz w:val="28"/>
          <w:szCs w:val="28"/>
        </w:rPr>
        <w:t>Директор Департамента государственной политики в сфере воспитания детей и молодёжи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и науки РФ</w:t>
      </w:r>
      <w:r w:rsidRPr="00B21791">
        <w:rPr>
          <w:rFonts w:ascii="Times New Roman" w:hAnsi="Times New Roman"/>
          <w:sz w:val="28"/>
          <w:szCs w:val="28"/>
        </w:rPr>
        <w:t xml:space="preserve">. </w:t>
      </w:r>
    </w:p>
    <w:p w:rsidR="005E12B9" w:rsidRDefault="005E12B9" w:rsidP="005E12B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E12B9" w:rsidRDefault="005E12B9" w:rsidP="005E12B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E12B9" w:rsidRDefault="005E12B9" w:rsidP="005E12B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E12B9" w:rsidRDefault="005E12B9" w:rsidP="005E12B9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sectPr w:rsidR="005E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68B"/>
    <w:multiLevelType w:val="hybridMultilevel"/>
    <w:tmpl w:val="3036E20C"/>
    <w:lvl w:ilvl="0" w:tplc="A77E10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30A160D"/>
    <w:multiLevelType w:val="hybridMultilevel"/>
    <w:tmpl w:val="E30AB88A"/>
    <w:lvl w:ilvl="0" w:tplc="7C623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891DF0"/>
    <w:multiLevelType w:val="hybridMultilevel"/>
    <w:tmpl w:val="4E8E11BE"/>
    <w:lvl w:ilvl="0" w:tplc="11346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3D57"/>
    <w:rsid w:val="00084C09"/>
    <w:rsid w:val="001575F0"/>
    <w:rsid w:val="00175FDC"/>
    <w:rsid w:val="002C2724"/>
    <w:rsid w:val="003065D3"/>
    <w:rsid w:val="003F2830"/>
    <w:rsid w:val="00431D07"/>
    <w:rsid w:val="0052268F"/>
    <w:rsid w:val="005E12B9"/>
    <w:rsid w:val="0060677B"/>
    <w:rsid w:val="006C1D8F"/>
    <w:rsid w:val="006C4E4B"/>
    <w:rsid w:val="007B3D57"/>
    <w:rsid w:val="00806D41"/>
    <w:rsid w:val="00884696"/>
    <w:rsid w:val="00931A79"/>
    <w:rsid w:val="009B3773"/>
    <w:rsid w:val="009E27A0"/>
    <w:rsid w:val="00AD7A69"/>
    <w:rsid w:val="00B1440C"/>
    <w:rsid w:val="00B41F8F"/>
    <w:rsid w:val="00C0117A"/>
    <w:rsid w:val="00CA7CD4"/>
    <w:rsid w:val="00CB6621"/>
    <w:rsid w:val="00D321E1"/>
    <w:rsid w:val="00D73E79"/>
    <w:rsid w:val="00D93A84"/>
    <w:rsid w:val="00DB62E8"/>
    <w:rsid w:val="00DC7346"/>
    <w:rsid w:val="00DD584E"/>
    <w:rsid w:val="00DE3731"/>
    <w:rsid w:val="00E5734A"/>
    <w:rsid w:val="00E57EB5"/>
    <w:rsid w:val="00E8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73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5E12B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video</cp:lastModifiedBy>
  <cp:revision>2</cp:revision>
  <cp:lastPrinted>2013-11-28T13:43:00Z</cp:lastPrinted>
  <dcterms:created xsi:type="dcterms:W3CDTF">2013-11-29T08:40:00Z</dcterms:created>
  <dcterms:modified xsi:type="dcterms:W3CDTF">2013-11-29T08:40:00Z</dcterms:modified>
</cp:coreProperties>
</file>