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7C2306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совещания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7C2306" w:rsidRDefault="007C2306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7C2306">
        <w:rPr>
          <w:rFonts w:ascii="Times New Roman" w:hAnsi="Times New Roman" w:cs="Times New Roman"/>
          <w:sz w:val="28"/>
          <w:szCs w:val="28"/>
        </w:rPr>
        <w:t>08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Pr="007C2306">
        <w:rPr>
          <w:rFonts w:ascii="Times New Roman" w:hAnsi="Times New Roman" w:cs="Times New Roman"/>
          <w:sz w:val="28"/>
          <w:szCs w:val="28"/>
        </w:rPr>
        <w:t>6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Pr="007C230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7C230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772EA5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252553">
        <w:rPr>
          <w:rFonts w:ascii="Times New Roman" w:hAnsi="Times New Roman" w:cs="Times New Roman"/>
          <w:sz w:val="28"/>
          <w:szCs w:val="28"/>
        </w:rPr>
        <w:t>47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1165F9" w:rsidRDefault="001165F9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B58A8" w:rsidRDefault="007C2306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3B58A8">
        <w:rPr>
          <w:rFonts w:ascii="Times New Roman" w:hAnsi="Times New Roman" w:cs="Times New Roman"/>
          <w:sz w:val="28"/>
          <w:szCs w:val="28"/>
        </w:rPr>
        <w:t xml:space="preserve">В повестке дня: </w:t>
      </w:r>
    </w:p>
    <w:p w:rsidR="00CB660D" w:rsidRDefault="003B58A8" w:rsidP="00CA4B96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B96" w:rsidRPr="00CA4B96">
        <w:rPr>
          <w:rFonts w:ascii="Times New Roman" w:hAnsi="Times New Roman" w:cs="Times New Roman"/>
          <w:sz w:val="28"/>
          <w:szCs w:val="28"/>
        </w:rPr>
        <w:t xml:space="preserve"> </w:t>
      </w:r>
      <w:r w:rsidR="00CA4B96">
        <w:rPr>
          <w:rFonts w:ascii="Times New Roman" w:hAnsi="Times New Roman" w:cs="Times New Roman"/>
          <w:sz w:val="28"/>
          <w:szCs w:val="28"/>
        </w:rPr>
        <w:t>О проекте «Программа стратегического академического лидерства», как об определяющем векторе развития высшей школы на ближайшие десять лет (по материалам</w:t>
      </w:r>
      <w:r w:rsidR="007C2306" w:rsidRPr="003B5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306" w:rsidRPr="003B58A8">
        <w:rPr>
          <w:rFonts w:ascii="Times New Roman" w:hAnsi="Times New Roman" w:cs="Times New Roman"/>
          <w:sz w:val="28"/>
          <w:szCs w:val="28"/>
        </w:rPr>
        <w:t>заседания Президиума Союза Ректоров России</w:t>
      </w:r>
      <w:proofErr w:type="gramEnd"/>
      <w:r w:rsidR="007C2306" w:rsidRPr="003B58A8">
        <w:rPr>
          <w:rFonts w:ascii="Times New Roman" w:hAnsi="Times New Roman" w:cs="Times New Roman"/>
          <w:sz w:val="28"/>
          <w:szCs w:val="28"/>
        </w:rPr>
        <w:t xml:space="preserve"> и Правления Союза Ректоров России с участием зам</w:t>
      </w:r>
      <w:r w:rsidR="00CA4B96">
        <w:rPr>
          <w:rFonts w:ascii="Times New Roman" w:hAnsi="Times New Roman" w:cs="Times New Roman"/>
          <w:sz w:val="28"/>
          <w:szCs w:val="28"/>
        </w:rPr>
        <w:t>естителя</w:t>
      </w:r>
      <w:r w:rsidR="007C2306" w:rsidRPr="003B58A8">
        <w:rPr>
          <w:rFonts w:ascii="Times New Roman" w:hAnsi="Times New Roman" w:cs="Times New Roman"/>
          <w:sz w:val="28"/>
          <w:szCs w:val="28"/>
        </w:rPr>
        <w:t xml:space="preserve"> председателя Пр</w:t>
      </w:r>
      <w:r w:rsidR="00CA4B96">
        <w:rPr>
          <w:rFonts w:ascii="Times New Roman" w:hAnsi="Times New Roman" w:cs="Times New Roman"/>
          <w:sz w:val="28"/>
          <w:szCs w:val="28"/>
        </w:rPr>
        <w:t>авительства России Голиковой Т.</w:t>
      </w:r>
      <w:r w:rsidR="007C2306" w:rsidRPr="003B58A8">
        <w:rPr>
          <w:rFonts w:ascii="Times New Roman" w:hAnsi="Times New Roman" w:cs="Times New Roman"/>
          <w:sz w:val="28"/>
          <w:szCs w:val="28"/>
        </w:rPr>
        <w:t xml:space="preserve">А. и </w:t>
      </w:r>
      <w:r w:rsidR="00CA4B96">
        <w:rPr>
          <w:rFonts w:ascii="Times New Roman" w:hAnsi="Times New Roman" w:cs="Times New Roman"/>
          <w:sz w:val="28"/>
          <w:szCs w:val="28"/>
        </w:rPr>
        <w:t>М</w:t>
      </w:r>
      <w:r w:rsidR="007C2306" w:rsidRPr="003B58A8">
        <w:rPr>
          <w:rFonts w:ascii="Times New Roman" w:hAnsi="Times New Roman" w:cs="Times New Roman"/>
          <w:sz w:val="28"/>
          <w:szCs w:val="28"/>
        </w:rPr>
        <w:t>инистра науки и высш</w:t>
      </w:r>
      <w:r w:rsidR="00CA4B96">
        <w:rPr>
          <w:rFonts w:ascii="Times New Roman" w:hAnsi="Times New Roman" w:cs="Times New Roman"/>
          <w:sz w:val="28"/>
          <w:szCs w:val="28"/>
        </w:rPr>
        <w:t>его образования РФ  </w:t>
      </w:r>
      <w:proofErr w:type="spellStart"/>
      <w:r w:rsidR="00CA4B96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="00CA4B96">
        <w:rPr>
          <w:rFonts w:ascii="Times New Roman" w:hAnsi="Times New Roman" w:cs="Times New Roman"/>
          <w:sz w:val="28"/>
          <w:szCs w:val="28"/>
        </w:rPr>
        <w:t xml:space="preserve"> В.</w:t>
      </w:r>
      <w:r w:rsidR="007C2306" w:rsidRPr="003B58A8">
        <w:rPr>
          <w:rFonts w:ascii="Times New Roman" w:hAnsi="Times New Roman" w:cs="Times New Roman"/>
          <w:sz w:val="28"/>
          <w:szCs w:val="28"/>
        </w:rPr>
        <w:t>Н.</w:t>
      </w:r>
      <w:r w:rsidR="00CA4B96">
        <w:rPr>
          <w:rFonts w:ascii="Times New Roman" w:hAnsi="Times New Roman" w:cs="Times New Roman"/>
          <w:sz w:val="28"/>
          <w:szCs w:val="28"/>
        </w:rPr>
        <w:t>)</w:t>
      </w:r>
      <w:r w:rsidR="00772EA5">
        <w:rPr>
          <w:rFonts w:ascii="Times New Roman" w:hAnsi="Times New Roman" w:cs="Times New Roman"/>
          <w:sz w:val="28"/>
          <w:szCs w:val="28"/>
        </w:rPr>
        <w:t>;</w:t>
      </w:r>
    </w:p>
    <w:p w:rsidR="00772EA5" w:rsidRDefault="00182C60" w:rsidP="00182C60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результатах обсуждения особенностей приемной кампании 2020 г. на секции творческих вузов</w:t>
      </w:r>
      <w:r w:rsidR="00772EA5">
        <w:rPr>
          <w:rFonts w:ascii="Times New Roman" w:hAnsi="Times New Roman" w:cs="Times New Roman"/>
          <w:sz w:val="28"/>
          <w:szCs w:val="28"/>
        </w:rPr>
        <w:t>;</w:t>
      </w: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</w:t>
      </w:r>
      <w:r w:rsidR="00E00CD4">
        <w:rPr>
          <w:rFonts w:ascii="Times New Roman" w:hAnsi="Times New Roman" w:cs="Times New Roman"/>
          <w:sz w:val="28"/>
          <w:szCs w:val="28"/>
        </w:rPr>
        <w:t xml:space="preserve">формировании заявки на </w:t>
      </w:r>
      <w:r>
        <w:rPr>
          <w:rFonts w:ascii="Times New Roman" w:hAnsi="Times New Roman" w:cs="Times New Roman"/>
          <w:sz w:val="28"/>
          <w:szCs w:val="28"/>
        </w:rPr>
        <w:t>контрольны</w:t>
      </w:r>
      <w:r w:rsidR="00E00C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E00C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приема на 2021 год;</w:t>
      </w:r>
    </w:p>
    <w:p w:rsidR="00772EA5" w:rsidRDefault="00772EA5" w:rsidP="00772EA5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2553">
        <w:rPr>
          <w:rFonts w:ascii="Times New Roman" w:hAnsi="Times New Roman" w:cs="Times New Roman"/>
          <w:sz w:val="28"/>
          <w:szCs w:val="28"/>
        </w:rPr>
        <w:t xml:space="preserve">Вопросы организации </w:t>
      </w:r>
      <w:proofErr w:type="spellStart"/>
      <w:r w:rsidR="00252553">
        <w:rPr>
          <w:rFonts w:ascii="Times New Roman" w:hAnsi="Times New Roman" w:cs="Times New Roman"/>
          <w:sz w:val="28"/>
          <w:szCs w:val="28"/>
        </w:rPr>
        <w:t>премной</w:t>
      </w:r>
      <w:proofErr w:type="spellEnd"/>
      <w:r w:rsidR="00252553">
        <w:rPr>
          <w:rFonts w:ascii="Times New Roman" w:hAnsi="Times New Roman" w:cs="Times New Roman"/>
          <w:sz w:val="28"/>
          <w:szCs w:val="28"/>
        </w:rPr>
        <w:t xml:space="preserve"> кампании в 2020 году. Прогнозы целевого и контрактного приема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EA5" w:rsidRDefault="00784FFB" w:rsidP="00772EA5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Выборы</w:t>
      </w:r>
      <w:r w:rsidR="00772EA5">
        <w:rPr>
          <w:rFonts w:ascii="Times New Roman" w:hAnsi="Times New Roman" w:cs="Times New Roman"/>
          <w:sz w:val="28"/>
          <w:szCs w:val="28"/>
        </w:rPr>
        <w:t xml:space="preserve"> Председателя МОО «Совет ректоров вузов Санкт-Петербурга и Ленинградской области».</w:t>
      </w: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00CD4" w:rsidRDefault="00E00CD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00CD4" w:rsidRDefault="00E00CD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00CD4" w:rsidRDefault="00E00CD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00CD4" w:rsidRPr="00E00CD4" w:rsidRDefault="00E00CD4" w:rsidP="00E00CD4">
      <w:pPr>
        <w:pStyle w:val="a4"/>
        <w:numPr>
          <w:ilvl w:val="0"/>
          <w:numId w:val="4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52553">
        <w:rPr>
          <w:rFonts w:ascii="Times New Roman" w:hAnsi="Times New Roman" w:cs="Times New Roman"/>
          <w:b/>
          <w:sz w:val="28"/>
          <w:szCs w:val="28"/>
        </w:rPr>
        <w:lastRenderedPageBreak/>
        <w:t>О проекте «Программа стратегического академического лидерства», как об определяющем векторе развития высшей школы на ближайшие десять лет</w:t>
      </w:r>
      <w:r w:rsidRPr="00E00CD4">
        <w:rPr>
          <w:rFonts w:ascii="Times New Roman" w:hAnsi="Times New Roman" w:cs="Times New Roman"/>
          <w:sz w:val="28"/>
          <w:szCs w:val="28"/>
        </w:rPr>
        <w:t xml:space="preserve"> (по материалам </w:t>
      </w:r>
      <w:proofErr w:type="gramStart"/>
      <w:r w:rsidRPr="00E00CD4">
        <w:rPr>
          <w:rFonts w:ascii="Times New Roman" w:hAnsi="Times New Roman" w:cs="Times New Roman"/>
          <w:sz w:val="28"/>
          <w:szCs w:val="28"/>
        </w:rPr>
        <w:t>заседания Президиума Союза Ректоров России</w:t>
      </w:r>
      <w:proofErr w:type="gramEnd"/>
      <w:r w:rsidRPr="00E00CD4">
        <w:rPr>
          <w:rFonts w:ascii="Times New Roman" w:hAnsi="Times New Roman" w:cs="Times New Roman"/>
          <w:sz w:val="28"/>
          <w:szCs w:val="28"/>
        </w:rPr>
        <w:t xml:space="preserve"> и Правления Союза Ректоров России с участием заместителя председателя Правительства России Голиковой Т.А. и Министра науки и высшего образования РФ  </w:t>
      </w:r>
      <w:proofErr w:type="spellStart"/>
      <w:r w:rsidRPr="00E00CD4">
        <w:rPr>
          <w:rFonts w:ascii="Times New Roman" w:hAnsi="Times New Roman" w:cs="Times New Roman"/>
          <w:sz w:val="28"/>
          <w:szCs w:val="28"/>
        </w:rPr>
        <w:t>Фалькова</w:t>
      </w:r>
      <w:proofErr w:type="spellEnd"/>
      <w:r w:rsidRPr="00E00CD4">
        <w:rPr>
          <w:rFonts w:ascii="Times New Roman" w:hAnsi="Times New Roman" w:cs="Times New Roman"/>
          <w:sz w:val="28"/>
          <w:szCs w:val="28"/>
        </w:rPr>
        <w:t xml:space="preserve"> В.Н.);</w:t>
      </w:r>
    </w:p>
    <w:p w:rsidR="00772EA5" w:rsidRDefault="00772EA5" w:rsidP="00772EA5">
      <w:pPr>
        <w:pStyle w:val="a4"/>
        <w:tabs>
          <w:tab w:val="left" w:pos="284"/>
          <w:tab w:val="left" w:pos="426"/>
        </w:tabs>
        <w:spacing w:before="240" w:after="200" w:line="276" w:lineRule="auto"/>
        <w:ind w:left="928" w:right="142"/>
        <w:jc w:val="both"/>
        <w:rPr>
          <w:rFonts w:ascii="Times New Roman" w:hAnsi="Times New Roman"/>
          <w:sz w:val="28"/>
          <w:szCs w:val="28"/>
        </w:rPr>
      </w:pPr>
    </w:p>
    <w:p w:rsidR="00772EA5" w:rsidRDefault="00772EA5" w:rsidP="000D4930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772EA5" w:rsidRDefault="00772EA5" w:rsidP="000D4930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Демидова А.В., Литвиненко В.С., Кропачева Н.М., </w:t>
      </w:r>
      <w:proofErr w:type="spellStart"/>
      <w:r>
        <w:rPr>
          <w:rFonts w:ascii="Times New Roman" w:hAnsi="Times New Roman"/>
          <w:sz w:val="28"/>
          <w:szCs w:val="28"/>
        </w:rPr>
        <w:t>Туричина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772EA5" w:rsidRDefault="00772EA5" w:rsidP="00772EA5">
      <w:pPr>
        <w:pStyle w:val="a4"/>
        <w:tabs>
          <w:tab w:val="left" w:pos="284"/>
          <w:tab w:val="left" w:pos="426"/>
        </w:tabs>
        <w:spacing w:before="240" w:after="20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72EA5" w:rsidRPr="0092351E" w:rsidRDefault="00772EA5" w:rsidP="00772EA5">
      <w:pPr>
        <w:pStyle w:val="a4"/>
        <w:tabs>
          <w:tab w:val="left" w:pos="284"/>
        </w:tabs>
        <w:spacing w:after="0" w:line="276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A5" w:rsidRDefault="00772EA5" w:rsidP="000D493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A85AF8">
        <w:rPr>
          <w:rFonts w:ascii="Times New Roman" w:hAnsi="Times New Roman" w:cs="Times New Roman"/>
          <w:sz w:val="28"/>
          <w:szCs w:val="28"/>
        </w:rPr>
        <w:t xml:space="preserve">по </w:t>
      </w:r>
      <w:r w:rsidR="00012468">
        <w:rPr>
          <w:rFonts w:ascii="Times New Roman" w:hAnsi="Times New Roman" w:cs="Times New Roman"/>
          <w:sz w:val="28"/>
          <w:szCs w:val="28"/>
        </w:rPr>
        <w:t>раз</w:t>
      </w:r>
      <w:r w:rsidR="00A85AF8">
        <w:rPr>
          <w:rFonts w:ascii="Times New Roman" w:hAnsi="Times New Roman" w:cs="Times New Roman"/>
          <w:sz w:val="28"/>
          <w:szCs w:val="28"/>
        </w:rPr>
        <w:t>работ</w:t>
      </w:r>
      <w:r w:rsidR="00012468">
        <w:rPr>
          <w:rFonts w:ascii="Times New Roman" w:hAnsi="Times New Roman" w:cs="Times New Roman"/>
          <w:sz w:val="28"/>
          <w:szCs w:val="28"/>
        </w:rPr>
        <w:t>к</w:t>
      </w:r>
      <w:r w:rsidR="00A85AF8">
        <w:rPr>
          <w:rFonts w:ascii="Times New Roman" w:hAnsi="Times New Roman" w:cs="Times New Roman"/>
          <w:sz w:val="28"/>
          <w:szCs w:val="28"/>
        </w:rPr>
        <w:t>е</w:t>
      </w:r>
      <w:r w:rsidR="00012468">
        <w:rPr>
          <w:rFonts w:ascii="Times New Roman" w:hAnsi="Times New Roman" w:cs="Times New Roman"/>
          <w:sz w:val="28"/>
          <w:szCs w:val="28"/>
        </w:rPr>
        <w:t xml:space="preserve"> предложений к Новой  Программе академического лидерства</w:t>
      </w:r>
      <w:r w:rsidR="00A85AF8">
        <w:rPr>
          <w:rFonts w:ascii="Times New Roman" w:hAnsi="Times New Roman" w:cs="Times New Roman"/>
          <w:sz w:val="28"/>
          <w:szCs w:val="28"/>
        </w:rPr>
        <w:t>.</w:t>
      </w:r>
    </w:p>
    <w:p w:rsidR="00772EA5" w:rsidRDefault="00772EA5" w:rsidP="000D4930">
      <w:p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0D4930">
      <w:pPr>
        <w:tabs>
          <w:tab w:val="left" w:pos="567"/>
        </w:tabs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0D4930">
      <w:pPr>
        <w:ind w:left="567" w:righ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0CD4" w:rsidRPr="00252553">
        <w:rPr>
          <w:rFonts w:ascii="Times New Roman" w:hAnsi="Times New Roman" w:cs="Times New Roman"/>
          <w:b/>
          <w:sz w:val="28"/>
          <w:szCs w:val="28"/>
        </w:rPr>
        <w:t>О результатах обсуждения особенностей приемной кампании 2020 г. на секции творческих вузов</w:t>
      </w:r>
      <w:r w:rsidR="00252553">
        <w:rPr>
          <w:rFonts w:ascii="Times New Roman" w:hAnsi="Times New Roman" w:cs="Times New Roman"/>
          <w:sz w:val="28"/>
          <w:szCs w:val="28"/>
        </w:rPr>
        <w:t>.</w:t>
      </w:r>
    </w:p>
    <w:p w:rsidR="00772EA5" w:rsidRDefault="00772EA5" w:rsidP="000D4930">
      <w:pPr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Пахомову Н.В., Максимович В.Ф.</w:t>
      </w:r>
    </w:p>
    <w:p w:rsidR="00772EA5" w:rsidRDefault="00772EA5" w:rsidP="000D4930">
      <w:pPr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00CD4" w:rsidRPr="00252553" w:rsidRDefault="00772EA5" w:rsidP="00E00CD4">
      <w:pPr>
        <w:ind w:left="284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0CD4" w:rsidRPr="00252553">
        <w:rPr>
          <w:rFonts w:ascii="Times New Roman" w:hAnsi="Times New Roman" w:cs="Times New Roman"/>
          <w:b/>
          <w:sz w:val="28"/>
          <w:szCs w:val="28"/>
        </w:rPr>
        <w:t>О формировании заявки на контр</w:t>
      </w:r>
      <w:r w:rsidR="00252553">
        <w:rPr>
          <w:rFonts w:ascii="Times New Roman" w:hAnsi="Times New Roman" w:cs="Times New Roman"/>
          <w:b/>
          <w:sz w:val="28"/>
          <w:szCs w:val="28"/>
        </w:rPr>
        <w:t>ольные цифры приема на 2021 год.</w:t>
      </w:r>
    </w:p>
    <w:p w:rsidR="00772EA5" w:rsidRDefault="00772EA5" w:rsidP="00437EED">
      <w:pPr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72EA5" w:rsidRDefault="00772EA5" w:rsidP="000D4930">
      <w:pPr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437EED" w:rsidRDefault="00437EED" w:rsidP="000D4930">
      <w:pPr>
        <w:ind w:left="567" w:right="142"/>
        <w:rPr>
          <w:rFonts w:ascii="Times New Roman" w:hAnsi="Times New Roman" w:cs="Times New Roman"/>
          <w:sz w:val="28"/>
          <w:szCs w:val="28"/>
        </w:rPr>
      </w:pPr>
    </w:p>
    <w:p w:rsidR="00252553" w:rsidRPr="00252553" w:rsidRDefault="00772EA5" w:rsidP="00252553">
      <w:pPr>
        <w:ind w:left="567" w:right="142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2553" w:rsidRPr="00252553">
        <w:rPr>
          <w:rFonts w:ascii="Times New Roman" w:hAnsi="Times New Roman" w:cs="Times New Roman"/>
          <w:b/>
          <w:sz w:val="28"/>
          <w:szCs w:val="28"/>
        </w:rPr>
        <w:t>Вопросы организации пр</w:t>
      </w:r>
      <w:r w:rsidR="00252553">
        <w:rPr>
          <w:rFonts w:ascii="Times New Roman" w:hAnsi="Times New Roman" w:cs="Times New Roman"/>
          <w:b/>
          <w:sz w:val="28"/>
          <w:szCs w:val="28"/>
        </w:rPr>
        <w:t>ие</w:t>
      </w:r>
      <w:r w:rsidR="00252553" w:rsidRPr="00252553">
        <w:rPr>
          <w:rFonts w:ascii="Times New Roman" w:hAnsi="Times New Roman" w:cs="Times New Roman"/>
          <w:b/>
          <w:sz w:val="28"/>
          <w:szCs w:val="28"/>
        </w:rPr>
        <w:t>мной кампании в 2020 году. Прогнозы целевого и контрактного приема в 2020 году.</w:t>
      </w:r>
    </w:p>
    <w:p w:rsidR="00772EA5" w:rsidRDefault="00772EA5" w:rsidP="00252553">
      <w:pPr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72EA5" w:rsidRDefault="00772EA5" w:rsidP="000D4930">
      <w:pPr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B58A8" w:rsidRDefault="00772EA5" w:rsidP="00437EED">
      <w:pPr>
        <w:ind w:left="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58A8">
        <w:rPr>
          <w:rFonts w:ascii="Times New Roman" w:hAnsi="Times New Roman" w:cs="Times New Roman"/>
          <w:sz w:val="28"/>
          <w:szCs w:val="28"/>
        </w:rPr>
        <w:t>.</w:t>
      </w:r>
      <w:r w:rsidR="000D4930">
        <w:rPr>
          <w:rFonts w:ascii="Times New Roman" w:hAnsi="Times New Roman" w:cs="Times New Roman"/>
          <w:sz w:val="28"/>
          <w:szCs w:val="28"/>
        </w:rPr>
        <w:t xml:space="preserve"> </w:t>
      </w:r>
      <w:r w:rsidR="00437EED" w:rsidRPr="00252553">
        <w:rPr>
          <w:rFonts w:ascii="Times New Roman" w:hAnsi="Times New Roman" w:cs="Times New Roman"/>
          <w:b/>
          <w:sz w:val="28"/>
          <w:szCs w:val="28"/>
        </w:rPr>
        <w:t xml:space="preserve">О продлении полномочий Председателя </w:t>
      </w:r>
      <w:r w:rsidR="003B58A8" w:rsidRPr="00252553">
        <w:rPr>
          <w:rFonts w:ascii="Times New Roman" w:hAnsi="Times New Roman" w:cs="Times New Roman"/>
          <w:b/>
          <w:sz w:val="28"/>
          <w:szCs w:val="28"/>
        </w:rPr>
        <w:t>МОО «Совет ректоров вузов Санкт-Петербурга и Ленинградской области».</w:t>
      </w:r>
    </w:p>
    <w:p w:rsidR="006C5BE2" w:rsidRDefault="00772EA5" w:rsidP="006C5BE2">
      <w:pPr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C5BE2">
        <w:rPr>
          <w:rFonts w:ascii="Times New Roman" w:hAnsi="Times New Roman" w:cs="Times New Roman"/>
          <w:sz w:val="28"/>
          <w:szCs w:val="28"/>
        </w:rPr>
        <w:t xml:space="preserve"> Литвиненко В.С. выступил с предложением о продлении полномочий председателя МОО «Совет ректоров вузов Санкт-Петербурга и Ленинградской области» Демидова Алексея Вячеславовича сроком на 2 года для сохранения эффективности работы вузовского сообщества. Предложение поддержали </w:t>
      </w:r>
      <w:r w:rsidR="006C5BE2" w:rsidRPr="006C5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BE2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="006C5BE2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6C5BE2">
        <w:rPr>
          <w:rFonts w:ascii="Times New Roman" w:hAnsi="Times New Roman" w:cs="Times New Roman"/>
          <w:sz w:val="28"/>
          <w:szCs w:val="28"/>
        </w:rPr>
        <w:t>Кропачев</w:t>
      </w:r>
      <w:proofErr w:type="spellEnd"/>
      <w:r w:rsidR="006C5BE2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6C5BE2"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  <w:r w:rsidR="006C5BE2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6C5BE2">
        <w:rPr>
          <w:rFonts w:ascii="Times New Roman" w:hAnsi="Times New Roman" w:cs="Times New Roman"/>
          <w:sz w:val="28"/>
          <w:szCs w:val="28"/>
        </w:rPr>
        <w:t>Шамахов</w:t>
      </w:r>
      <w:proofErr w:type="spellEnd"/>
      <w:r w:rsidR="006C5BE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6C5BE2">
        <w:rPr>
          <w:rFonts w:ascii="Times New Roman" w:hAnsi="Times New Roman" w:cs="Times New Roman"/>
          <w:sz w:val="28"/>
          <w:szCs w:val="28"/>
        </w:rPr>
        <w:t>Максимцев</w:t>
      </w:r>
      <w:proofErr w:type="spellEnd"/>
      <w:r w:rsidR="006C5BE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C5BE2" w:rsidRDefault="006C5BE2" w:rsidP="00252553">
      <w:pPr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5BE2" w:rsidRDefault="000D4930" w:rsidP="00252553">
      <w:pPr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252553">
        <w:rPr>
          <w:rFonts w:ascii="Times New Roman" w:hAnsi="Times New Roman" w:cs="Times New Roman"/>
          <w:sz w:val="28"/>
          <w:szCs w:val="28"/>
        </w:rPr>
        <w:t>Продлить полномочия</w:t>
      </w:r>
      <w:r w:rsidR="00437EED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252553">
        <w:rPr>
          <w:rFonts w:ascii="Times New Roman" w:hAnsi="Times New Roman" w:cs="Times New Roman"/>
          <w:sz w:val="28"/>
          <w:szCs w:val="28"/>
        </w:rPr>
        <w:t>я</w:t>
      </w:r>
      <w:r w:rsidR="00437EED">
        <w:rPr>
          <w:rFonts w:ascii="Times New Roman" w:hAnsi="Times New Roman" w:cs="Times New Roman"/>
          <w:sz w:val="28"/>
          <w:szCs w:val="28"/>
        </w:rPr>
        <w:t xml:space="preserve"> МОО «Совет ректоров вузов Санкт-Петербурга и Ленинградской области» Демидова Алексея Вячеславовича сроком на 2 года</w:t>
      </w:r>
      <w:r w:rsidR="00252553">
        <w:rPr>
          <w:rFonts w:ascii="Times New Roman" w:hAnsi="Times New Roman" w:cs="Times New Roman"/>
          <w:sz w:val="28"/>
          <w:szCs w:val="28"/>
        </w:rPr>
        <w:t>:</w:t>
      </w:r>
      <w:r w:rsidR="00437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BE2" w:rsidRPr="006C5BE2" w:rsidRDefault="00252553" w:rsidP="006C5BE2">
      <w:pPr>
        <w:pStyle w:val="a4"/>
        <w:numPr>
          <w:ilvl w:val="0"/>
          <w:numId w:val="4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C5BE2">
        <w:rPr>
          <w:rFonts w:ascii="Times New Roman" w:hAnsi="Times New Roman" w:cs="Times New Roman"/>
          <w:sz w:val="28"/>
          <w:szCs w:val="28"/>
        </w:rPr>
        <w:t>«</w:t>
      </w:r>
      <w:r w:rsidR="000D4930" w:rsidRPr="006C5BE2">
        <w:rPr>
          <w:rFonts w:ascii="Times New Roman" w:hAnsi="Times New Roman" w:cs="Times New Roman"/>
          <w:sz w:val="28"/>
          <w:szCs w:val="28"/>
        </w:rPr>
        <w:t>ЗА</w:t>
      </w:r>
      <w:r w:rsidRPr="006C5BE2">
        <w:rPr>
          <w:rFonts w:ascii="Times New Roman" w:hAnsi="Times New Roman" w:cs="Times New Roman"/>
          <w:sz w:val="28"/>
          <w:szCs w:val="28"/>
        </w:rPr>
        <w:t xml:space="preserve">» - 46, </w:t>
      </w:r>
    </w:p>
    <w:p w:rsidR="006C5BE2" w:rsidRPr="006C5BE2" w:rsidRDefault="00252553" w:rsidP="006C5BE2">
      <w:pPr>
        <w:pStyle w:val="a4"/>
        <w:numPr>
          <w:ilvl w:val="0"/>
          <w:numId w:val="4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C5BE2">
        <w:rPr>
          <w:rFonts w:ascii="Times New Roman" w:hAnsi="Times New Roman" w:cs="Times New Roman"/>
          <w:sz w:val="28"/>
          <w:szCs w:val="28"/>
        </w:rPr>
        <w:t xml:space="preserve">«против» - 0, </w:t>
      </w:r>
    </w:p>
    <w:p w:rsidR="006C5BE2" w:rsidRPr="006C5BE2" w:rsidRDefault="00252553" w:rsidP="006C5BE2">
      <w:pPr>
        <w:pStyle w:val="a4"/>
        <w:numPr>
          <w:ilvl w:val="0"/>
          <w:numId w:val="4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C5BE2">
        <w:rPr>
          <w:rFonts w:ascii="Times New Roman" w:hAnsi="Times New Roman" w:cs="Times New Roman"/>
          <w:sz w:val="28"/>
          <w:szCs w:val="28"/>
        </w:rPr>
        <w:t xml:space="preserve">воздержались – 0. </w:t>
      </w:r>
    </w:p>
    <w:p w:rsidR="006C5BE2" w:rsidRDefault="006C5BE2" w:rsidP="00252553">
      <w:pPr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огласил председатель Счетной комиссии  Шевчик А.П.</w:t>
      </w:r>
    </w:p>
    <w:p w:rsidR="000D4930" w:rsidRDefault="006C5BE2" w:rsidP="00252553">
      <w:pPr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="000D4930">
        <w:rPr>
          <w:rFonts w:ascii="Times New Roman" w:hAnsi="Times New Roman" w:cs="Times New Roman"/>
          <w:sz w:val="28"/>
          <w:szCs w:val="28"/>
        </w:rPr>
        <w:t>.</w:t>
      </w:r>
    </w:p>
    <w:p w:rsidR="00DE6765" w:rsidRP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6931C2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4930" w:rsidRDefault="000D4930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63C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6C5BE2" w:rsidRDefault="006C5BE2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5BE2" w:rsidRDefault="006C5BE2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16DA5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3D" w:rsidRDefault="00EC7B3D" w:rsidP="003C4C62">
      <w:pPr>
        <w:spacing w:after="0" w:line="240" w:lineRule="auto"/>
      </w:pPr>
      <w:r>
        <w:separator/>
      </w:r>
    </w:p>
  </w:endnote>
  <w:endnote w:type="continuationSeparator" w:id="0">
    <w:p w:rsidR="00EC7B3D" w:rsidRDefault="00EC7B3D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A9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3D" w:rsidRDefault="00EC7B3D" w:rsidP="003C4C62">
      <w:pPr>
        <w:spacing w:after="0" w:line="240" w:lineRule="auto"/>
      </w:pPr>
      <w:r>
        <w:separator/>
      </w:r>
    </w:p>
  </w:footnote>
  <w:footnote w:type="continuationSeparator" w:id="0">
    <w:p w:rsidR="00EC7B3D" w:rsidRDefault="00EC7B3D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6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0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37"/>
  </w:num>
  <w:num w:numId="4">
    <w:abstractNumId w:val="2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8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35"/>
  </w:num>
  <w:num w:numId="13">
    <w:abstractNumId w:val="17"/>
  </w:num>
  <w:num w:numId="14">
    <w:abstractNumId w:val="12"/>
  </w:num>
  <w:num w:numId="15">
    <w:abstractNumId w:val="24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  <w:num w:numId="21">
    <w:abstractNumId w:val="21"/>
  </w:num>
  <w:num w:numId="22">
    <w:abstractNumId w:val="42"/>
  </w:num>
  <w:num w:numId="23">
    <w:abstractNumId w:val="32"/>
  </w:num>
  <w:num w:numId="24">
    <w:abstractNumId w:val="39"/>
  </w:num>
  <w:num w:numId="25">
    <w:abstractNumId w:val="11"/>
  </w:num>
  <w:num w:numId="26">
    <w:abstractNumId w:val="41"/>
  </w:num>
  <w:num w:numId="27">
    <w:abstractNumId w:val="31"/>
  </w:num>
  <w:num w:numId="28">
    <w:abstractNumId w:val="36"/>
  </w:num>
  <w:num w:numId="29">
    <w:abstractNumId w:val="23"/>
  </w:num>
  <w:num w:numId="30">
    <w:abstractNumId w:val="13"/>
  </w:num>
  <w:num w:numId="31">
    <w:abstractNumId w:val="9"/>
  </w:num>
  <w:num w:numId="32">
    <w:abstractNumId w:val="40"/>
  </w:num>
  <w:num w:numId="33">
    <w:abstractNumId w:val="27"/>
  </w:num>
  <w:num w:numId="34">
    <w:abstractNumId w:val="43"/>
  </w:num>
  <w:num w:numId="35">
    <w:abstractNumId w:val="29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19"/>
  </w:num>
  <w:num w:numId="40">
    <w:abstractNumId w:val="30"/>
  </w:num>
  <w:num w:numId="41">
    <w:abstractNumId w:val="7"/>
  </w:num>
  <w:num w:numId="42">
    <w:abstractNumId w:val="28"/>
  </w:num>
  <w:num w:numId="43">
    <w:abstractNumId w:val="20"/>
  </w:num>
  <w:num w:numId="44">
    <w:abstractNumId w:val="3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403C"/>
    <w:rsid w:val="001165F9"/>
    <w:rsid w:val="001538B8"/>
    <w:rsid w:val="001739EA"/>
    <w:rsid w:val="00182C60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6597"/>
    <w:rsid w:val="00322011"/>
    <w:rsid w:val="00362756"/>
    <w:rsid w:val="00364EE9"/>
    <w:rsid w:val="003661DA"/>
    <w:rsid w:val="00375542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170A9"/>
    <w:rsid w:val="00437EED"/>
    <w:rsid w:val="00460679"/>
    <w:rsid w:val="00481ACA"/>
    <w:rsid w:val="0049173C"/>
    <w:rsid w:val="00493824"/>
    <w:rsid w:val="00496453"/>
    <w:rsid w:val="00496873"/>
    <w:rsid w:val="004B0827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6047"/>
    <w:rsid w:val="005C47B3"/>
    <w:rsid w:val="005E3047"/>
    <w:rsid w:val="006008CB"/>
    <w:rsid w:val="00601011"/>
    <w:rsid w:val="0060353E"/>
    <w:rsid w:val="00611829"/>
    <w:rsid w:val="00615EFA"/>
    <w:rsid w:val="0062232D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30E7"/>
    <w:rsid w:val="007C1E97"/>
    <w:rsid w:val="007C2306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3065F"/>
    <w:rsid w:val="00943E20"/>
    <w:rsid w:val="00947192"/>
    <w:rsid w:val="009915DA"/>
    <w:rsid w:val="009A631C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51BC"/>
    <w:rsid w:val="00AD695A"/>
    <w:rsid w:val="00AD6E59"/>
    <w:rsid w:val="00B01AAF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2593F"/>
    <w:rsid w:val="00C33C17"/>
    <w:rsid w:val="00C475F6"/>
    <w:rsid w:val="00C763CE"/>
    <w:rsid w:val="00C77B66"/>
    <w:rsid w:val="00C859AF"/>
    <w:rsid w:val="00C9774F"/>
    <w:rsid w:val="00CA4B96"/>
    <w:rsid w:val="00CB61EE"/>
    <w:rsid w:val="00CB660D"/>
    <w:rsid w:val="00CC608C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9CCD-4025-4DF3-9C84-0C73F8B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2020-06-09T12:11:00Z</cp:lastPrinted>
  <dcterms:created xsi:type="dcterms:W3CDTF">2018-01-25T08:58:00Z</dcterms:created>
  <dcterms:modified xsi:type="dcterms:W3CDTF">2020-06-10T12:24:00Z</dcterms:modified>
</cp:coreProperties>
</file>