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C55C44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0540B7" w:rsidRDefault="009E5401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7F7">
        <w:rPr>
          <w:rFonts w:ascii="Times New Roman" w:hAnsi="Times New Roman" w:cs="Times New Roman"/>
          <w:sz w:val="28"/>
          <w:szCs w:val="28"/>
        </w:rPr>
        <w:t>5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 w:rsidR="00F42F48" w:rsidRPr="00C762D2">
        <w:rPr>
          <w:rFonts w:ascii="Times New Roman" w:hAnsi="Times New Roman" w:cs="Times New Roman"/>
          <w:sz w:val="28"/>
          <w:szCs w:val="28"/>
        </w:rPr>
        <w:t>0</w:t>
      </w:r>
      <w:r w:rsidR="000F37F7">
        <w:rPr>
          <w:rFonts w:ascii="Times New Roman" w:hAnsi="Times New Roman" w:cs="Times New Roman"/>
          <w:sz w:val="28"/>
          <w:szCs w:val="28"/>
        </w:rPr>
        <w:t>6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2</w:t>
      </w:r>
    </w:p>
    <w:p w:rsidR="00132D30" w:rsidRPr="00C762D2" w:rsidRDefault="00132D30" w:rsidP="00B12DD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0F37F7">
        <w:rPr>
          <w:rFonts w:ascii="Times New Roman" w:hAnsi="Times New Roman" w:cs="Times New Roman"/>
          <w:sz w:val="28"/>
          <w:szCs w:val="28"/>
        </w:rPr>
        <w:t>4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FD458C">
        <w:rPr>
          <w:rFonts w:ascii="Times New Roman" w:hAnsi="Times New Roman" w:cs="Times New Roman"/>
          <w:sz w:val="28"/>
          <w:szCs w:val="28"/>
        </w:rPr>
        <w:t>я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C762D2" w:rsidRDefault="00132D30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403EE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0F37F7" w:rsidRPr="000F37F7" w:rsidRDefault="000F37F7" w:rsidP="00B12DD3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Торжественная церемония награждения (губернатор Санкт-Петербурга, вице-губернатор Санкт-Петербурга – 35 мин.);</w:t>
      </w:r>
    </w:p>
    <w:p w:rsidR="000F37F7" w:rsidRPr="000F37F7" w:rsidRDefault="000F37F7" w:rsidP="00B12DD3">
      <w:pPr>
        <w:pStyle w:val="a4"/>
        <w:numPr>
          <w:ilvl w:val="0"/>
          <w:numId w:val="29"/>
        </w:numPr>
        <w:spacing w:after="0" w:line="276" w:lineRule="auto"/>
        <w:ind w:left="284" w:righ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О реализации Указа Президента РФ от 12 мая 2023 г. N 343 "О некоторых вопросах совершенствования системы высшего образования" (Демидов А.В., председатель Совета ректоров, ректор Санкт-Петербургского государственного университета промышленных технологий и дизайна –  20 мин.);</w:t>
      </w:r>
    </w:p>
    <w:p w:rsidR="000F37F7" w:rsidRPr="000F37F7" w:rsidRDefault="000F37F7" w:rsidP="00B12DD3">
      <w:pPr>
        <w:pStyle w:val="a4"/>
        <w:numPr>
          <w:ilvl w:val="0"/>
          <w:numId w:val="29"/>
        </w:numPr>
        <w:spacing w:after="0" w:line="276" w:lineRule="auto"/>
        <w:ind w:left="284" w:righ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Об организации приема в вузы Санкт-Петербурга и Ленинградской области в 2024 году (</w:t>
      </w:r>
      <w:proofErr w:type="spellStart"/>
      <w:r w:rsidRPr="000F37F7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0F37F7">
        <w:rPr>
          <w:rFonts w:ascii="Times New Roman" w:hAnsi="Times New Roman" w:cs="Times New Roman"/>
          <w:sz w:val="28"/>
          <w:szCs w:val="28"/>
        </w:rPr>
        <w:t xml:space="preserve"> А.А., председатель Комиссии по координации приема в вузы, президент Санкт-Петербургского государственного университета аэрокосмического приборостроения – 15 мин.);</w:t>
      </w:r>
    </w:p>
    <w:p w:rsidR="000F37F7" w:rsidRPr="000F37F7" w:rsidRDefault="000F37F7" w:rsidP="00B12DD3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Разное.</w:t>
      </w: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9E5401" w:rsidRPr="000F37F7" w:rsidRDefault="000F37F7" w:rsidP="00B12DD3">
      <w:pPr>
        <w:pStyle w:val="a4"/>
        <w:numPr>
          <w:ilvl w:val="0"/>
          <w:numId w:val="31"/>
        </w:numPr>
        <w:tabs>
          <w:tab w:val="left" w:pos="284"/>
        </w:tabs>
        <w:ind w:left="284" w:righ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F7">
        <w:rPr>
          <w:rFonts w:ascii="Times New Roman" w:hAnsi="Times New Roman" w:cs="Times New Roman"/>
          <w:b/>
          <w:sz w:val="28"/>
          <w:szCs w:val="28"/>
        </w:rPr>
        <w:lastRenderedPageBreak/>
        <w:t>Торжественная церемония награждения Губернатором Санкт-Петерб</w:t>
      </w:r>
      <w:r w:rsidR="00FD458C">
        <w:rPr>
          <w:rFonts w:ascii="Times New Roman" w:hAnsi="Times New Roman" w:cs="Times New Roman"/>
          <w:b/>
          <w:sz w:val="28"/>
          <w:szCs w:val="28"/>
        </w:rPr>
        <w:t>у</w:t>
      </w:r>
      <w:r w:rsidRPr="000F37F7">
        <w:rPr>
          <w:rFonts w:ascii="Times New Roman" w:hAnsi="Times New Roman" w:cs="Times New Roman"/>
          <w:b/>
          <w:sz w:val="28"/>
          <w:szCs w:val="28"/>
        </w:rPr>
        <w:t>рга.</w:t>
      </w:r>
    </w:p>
    <w:p w:rsidR="00D75B2B" w:rsidRDefault="00D75B2B" w:rsidP="00B12DD3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постановлениями Губернатора Санкт-Петербурга от 14 июня 2024 года № 484-пгк и от 21 июня 2024 года № 500-пгк за большой вклад в оказание  содействия избирательным комиссиям в реализации их полномочий при подготовке и проведении в Санкт-Петербурге выборов Президента Российской Федерации в 2024 году объявлена благодарность Губернатора Санкт-Петербурга (</w:t>
      </w:r>
      <w:r w:rsidR="00FD458C">
        <w:rPr>
          <w:rFonts w:ascii="Times New Roman" w:hAnsi="Times New Roman" w:cs="Times New Roman"/>
          <w:sz w:val="28"/>
          <w:szCs w:val="28"/>
        </w:rPr>
        <w:t>по списку П</w:t>
      </w:r>
      <w:r>
        <w:rPr>
          <w:rFonts w:ascii="Times New Roman" w:hAnsi="Times New Roman" w:cs="Times New Roman"/>
          <w:sz w:val="28"/>
          <w:szCs w:val="28"/>
        </w:rPr>
        <w:t>риложение 1).</w:t>
      </w:r>
      <w:proofErr w:type="gramEnd"/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Pr="00B12DD3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большой вклад в оказание содействия избирательным комиссиям в реализации их полномочий при подготовке и проведении в Санкт-Петербурге выборов Президента Российской Федерации в 2024 году Благодарственное письмо Губернатора Санкт-Петербурга вручено (</w:t>
      </w:r>
      <w:r w:rsidR="00FD458C">
        <w:rPr>
          <w:rFonts w:ascii="Times New Roman" w:hAnsi="Times New Roman" w:cs="Times New Roman"/>
          <w:sz w:val="28"/>
          <w:szCs w:val="28"/>
        </w:rPr>
        <w:t>по списку Пр</w:t>
      </w:r>
      <w:r>
        <w:rPr>
          <w:rFonts w:ascii="Times New Roman" w:hAnsi="Times New Roman" w:cs="Times New Roman"/>
          <w:sz w:val="28"/>
          <w:szCs w:val="28"/>
        </w:rPr>
        <w:t>иложение 2).</w:t>
      </w:r>
    </w:p>
    <w:p w:rsidR="00B12DD3" w:rsidRPr="00B12DD3" w:rsidRDefault="00B12DD3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Default="000F37F7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Pr="00FD458C" w:rsidRDefault="00FD458C" w:rsidP="00B12DD3">
      <w:pPr>
        <w:pStyle w:val="a4"/>
        <w:numPr>
          <w:ilvl w:val="0"/>
          <w:numId w:val="31"/>
        </w:numPr>
        <w:spacing w:after="0"/>
        <w:ind w:left="284" w:righ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58C">
        <w:rPr>
          <w:rFonts w:ascii="Times New Roman" w:hAnsi="Times New Roman" w:cs="Times New Roman"/>
          <w:b/>
          <w:sz w:val="28"/>
          <w:szCs w:val="28"/>
        </w:rPr>
        <w:t>О реализации Указа Президента РФ от 12 мая 2023 г. N 343 "О некоторых вопросах совершенствования системы высшего образования"</w:t>
      </w: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А.В.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FD458C" w:rsidRDefault="00FD458C" w:rsidP="00B12DD3">
      <w:pPr>
        <w:pStyle w:val="a4"/>
        <w:numPr>
          <w:ilvl w:val="0"/>
          <w:numId w:val="31"/>
        </w:numPr>
        <w:tabs>
          <w:tab w:val="left" w:pos="426"/>
        </w:tabs>
        <w:spacing w:before="240"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b/>
          <w:sz w:val="28"/>
          <w:szCs w:val="28"/>
        </w:rPr>
        <w:t>Об организации приема в вузы Санкт-Петербурга и Ленинградской области в 2024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58C">
        <w:rPr>
          <w:rFonts w:ascii="Times New Roman" w:hAnsi="Times New Roman" w:cs="Times New Roman"/>
          <w:sz w:val="28"/>
          <w:szCs w:val="28"/>
        </w:rPr>
        <w:t>(Презентация 1)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C762D2" w:rsidRDefault="00C762D2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779CF" w:rsidRDefault="00F779CF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D8" w:rsidRDefault="00F05BD8" w:rsidP="003C4C62">
      <w:pPr>
        <w:spacing w:after="0" w:line="240" w:lineRule="auto"/>
      </w:pPr>
      <w:r>
        <w:separator/>
      </w:r>
    </w:p>
  </w:endnote>
  <w:endnote w:type="continuationSeparator" w:id="0">
    <w:p w:rsidR="00F05BD8" w:rsidRDefault="00F05BD8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A6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D8" w:rsidRDefault="00F05BD8" w:rsidP="003C4C62">
      <w:pPr>
        <w:spacing w:after="0" w:line="240" w:lineRule="auto"/>
      </w:pPr>
      <w:r>
        <w:separator/>
      </w:r>
    </w:p>
  </w:footnote>
  <w:footnote w:type="continuationSeparator" w:id="0">
    <w:p w:rsidR="00F05BD8" w:rsidRDefault="00F05BD8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6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9"/>
  </w:num>
  <w:num w:numId="8">
    <w:abstractNumId w:val="26"/>
  </w:num>
  <w:num w:numId="9">
    <w:abstractNumId w:val="1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24"/>
  </w:num>
  <w:num w:numId="17">
    <w:abstractNumId w:val="15"/>
  </w:num>
  <w:num w:numId="18">
    <w:abstractNumId w:val="5"/>
  </w:num>
  <w:num w:numId="19">
    <w:abstractNumId w:val="17"/>
  </w:num>
  <w:num w:numId="20">
    <w:abstractNumId w:val="2"/>
  </w:num>
  <w:num w:numId="21">
    <w:abstractNumId w:val="0"/>
  </w:num>
  <w:num w:numId="22">
    <w:abstractNumId w:val="27"/>
  </w:num>
  <w:num w:numId="23">
    <w:abstractNumId w:val="12"/>
  </w:num>
  <w:num w:numId="24">
    <w:abstractNumId w:val="21"/>
  </w:num>
  <w:num w:numId="25">
    <w:abstractNumId w:val="8"/>
  </w:num>
  <w:num w:numId="26">
    <w:abstractNumId w:val="19"/>
  </w:num>
  <w:num w:numId="27">
    <w:abstractNumId w:val="3"/>
  </w:num>
  <w:num w:numId="28">
    <w:abstractNumId w:val="24"/>
  </w:num>
  <w:num w:numId="29">
    <w:abstractNumId w:val="11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38B8"/>
    <w:rsid w:val="001739EA"/>
    <w:rsid w:val="00176C3F"/>
    <w:rsid w:val="001826C7"/>
    <w:rsid w:val="00182C60"/>
    <w:rsid w:val="00184EBC"/>
    <w:rsid w:val="00192EFF"/>
    <w:rsid w:val="001A2885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7241D"/>
    <w:rsid w:val="00772EA5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B1E32"/>
    <w:rsid w:val="00CB61EE"/>
    <w:rsid w:val="00CB660D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A797-9F97-4A5A-90EF-75701195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2024-06-27T07:40:00Z</cp:lastPrinted>
  <dcterms:created xsi:type="dcterms:W3CDTF">2018-01-25T08:58:00Z</dcterms:created>
  <dcterms:modified xsi:type="dcterms:W3CDTF">2024-07-19T07:36:00Z</dcterms:modified>
</cp:coreProperties>
</file>